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5875" w14:textId="312695E6" w:rsidR="00E5608A" w:rsidRPr="00716C1E" w:rsidRDefault="00291CAE" w:rsidP="001F2171">
      <w:pPr>
        <w:spacing w:after="0" w:line="360" w:lineRule="auto"/>
        <w:ind w:right="864"/>
        <w:jc w:val="both"/>
        <w:rPr>
          <w:rFonts w:ascii="Arial" w:eastAsia="Arial" w:hAnsi="Arial" w:cs="Arial"/>
          <w:b/>
          <w:color w:val="404040"/>
          <w:sz w:val="24"/>
          <w:szCs w:val="24"/>
        </w:rPr>
      </w:pPr>
      <w:r w:rsidRPr="00716C1E">
        <w:rPr>
          <w:rFonts w:ascii="Arial" w:eastAsia="Arial" w:hAnsi="Arial" w:cs="Arial"/>
          <w:b/>
          <w:bCs/>
          <w:color w:val="404040"/>
          <w:sz w:val="24"/>
          <w:szCs w:val="24"/>
        </w:rPr>
        <w:t>CONTRATO</w:t>
      </w:r>
      <w:r w:rsidR="00633E00" w:rsidRPr="00716C1E">
        <w:rPr>
          <w:rFonts w:ascii="Arial" w:eastAsia="Arial" w:hAnsi="Arial" w:cs="Arial"/>
          <w:b/>
          <w:color w:val="404040"/>
          <w:sz w:val="24"/>
          <w:szCs w:val="24"/>
        </w:rPr>
        <w:t xml:space="preserve"> Nº </w:t>
      </w:r>
      <w:r w:rsidR="00633E00" w:rsidRPr="00716C1E">
        <w:rPr>
          <w:rFonts w:ascii="Arial" w:eastAsia="Arial" w:hAnsi="Arial" w:cs="Arial"/>
          <w:b/>
          <w:color w:val="404040"/>
          <w:sz w:val="24"/>
          <w:szCs w:val="24"/>
          <w:shd w:val="clear" w:color="auto" w:fill="FFFF00"/>
        </w:rPr>
        <w:t>XXX</w:t>
      </w:r>
      <w:r w:rsidR="00633E00" w:rsidRPr="00716C1E">
        <w:rPr>
          <w:rFonts w:ascii="Arial" w:eastAsia="Arial" w:hAnsi="Arial" w:cs="Arial"/>
          <w:b/>
          <w:color w:val="404040"/>
          <w:sz w:val="24"/>
          <w:szCs w:val="24"/>
        </w:rPr>
        <w:t>/202</w:t>
      </w:r>
      <w:r w:rsidR="00633E00" w:rsidRPr="00716C1E">
        <w:rPr>
          <w:rFonts w:ascii="Arial" w:eastAsia="Arial" w:hAnsi="Arial" w:cs="Arial"/>
          <w:b/>
          <w:color w:val="404040"/>
          <w:sz w:val="24"/>
          <w:szCs w:val="24"/>
          <w:shd w:val="clear" w:color="auto" w:fill="FFFF00"/>
        </w:rPr>
        <w:t>X</w:t>
      </w:r>
      <w:r w:rsidR="00633E00" w:rsidRPr="00716C1E">
        <w:rPr>
          <w:rFonts w:ascii="Arial" w:eastAsia="Arial" w:hAnsi="Arial" w:cs="Arial"/>
          <w:b/>
          <w:color w:val="404040"/>
          <w:sz w:val="24"/>
          <w:szCs w:val="24"/>
        </w:rPr>
        <w:t xml:space="preserve"> </w:t>
      </w:r>
    </w:p>
    <w:p w14:paraId="3CA55F2C" w14:textId="77777777" w:rsidR="001D2C40" w:rsidRPr="00716C1E" w:rsidRDefault="001D2C40" w:rsidP="001F2171">
      <w:pPr>
        <w:spacing w:after="0" w:line="360" w:lineRule="auto"/>
        <w:ind w:left="2268"/>
        <w:jc w:val="both"/>
        <w:rPr>
          <w:rFonts w:ascii="Arial" w:eastAsia="Arial" w:hAnsi="Arial" w:cs="Arial"/>
          <w:b/>
          <w:sz w:val="24"/>
          <w:szCs w:val="24"/>
        </w:rPr>
      </w:pPr>
    </w:p>
    <w:p w14:paraId="62C385BA" w14:textId="2F7CF872" w:rsidR="00E5608A" w:rsidRPr="00716C1E" w:rsidRDefault="00633E00" w:rsidP="001F2171">
      <w:pPr>
        <w:spacing w:after="0" w:line="360" w:lineRule="auto"/>
        <w:ind w:left="2268"/>
        <w:jc w:val="both"/>
        <w:rPr>
          <w:rFonts w:ascii="Arial" w:eastAsia="Arial" w:hAnsi="Arial" w:cs="Arial"/>
          <w:b/>
          <w:sz w:val="24"/>
          <w:szCs w:val="24"/>
        </w:rPr>
      </w:pPr>
      <w:r w:rsidRPr="00716C1E">
        <w:rPr>
          <w:rFonts w:ascii="Arial" w:eastAsia="Arial" w:hAnsi="Arial" w:cs="Arial"/>
          <w:b/>
          <w:sz w:val="24"/>
          <w:szCs w:val="24"/>
        </w:rPr>
        <w:t xml:space="preserve">INSTRUMENTO PARTICULAR DE </w:t>
      </w:r>
      <w:r w:rsidR="00291CAE" w:rsidRPr="00716C1E">
        <w:rPr>
          <w:rFonts w:ascii="Arial" w:eastAsia="Arial" w:hAnsi="Arial" w:cs="Arial"/>
          <w:b/>
          <w:bCs/>
          <w:sz w:val="24"/>
          <w:szCs w:val="24"/>
        </w:rPr>
        <w:t>CONTRATO</w:t>
      </w:r>
      <w:r w:rsidRPr="00716C1E">
        <w:rPr>
          <w:rFonts w:ascii="Arial" w:eastAsia="Arial" w:hAnsi="Arial" w:cs="Arial"/>
          <w:b/>
          <w:bCs/>
          <w:sz w:val="24"/>
          <w:szCs w:val="24"/>
        </w:rPr>
        <w:t xml:space="preserve"> </w:t>
      </w:r>
      <w:r w:rsidRPr="00716C1E">
        <w:rPr>
          <w:rFonts w:ascii="Arial" w:eastAsia="Arial" w:hAnsi="Arial" w:cs="Arial"/>
          <w:b/>
          <w:sz w:val="24"/>
          <w:szCs w:val="24"/>
        </w:rPr>
        <w:t xml:space="preserve">DE CESSÃO DE USO, A TÍTULO ONEROSO, DE BEM IMÓVEL, CONSTITUÍDO DE MÓDULO EMPRESARIAL DO ESPAÇO </w:t>
      </w:r>
      <w:r w:rsidR="00D8540F" w:rsidRPr="00716C1E">
        <w:rPr>
          <w:rFonts w:ascii="Arial" w:eastAsia="Arial" w:hAnsi="Arial" w:cs="Arial"/>
          <w:b/>
          <w:sz w:val="24"/>
          <w:szCs w:val="24"/>
          <w:shd w:val="clear" w:color="auto" w:fill="FFFF00"/>
        </w:rPr>
        <w:t>XXXXXXXX</w:t>
      </w:r>
      <w:r w:rsidRPr="00716C1E">
        <w:rPr>
          <w:rFonts w:ascii="Arial" w:eastAsia="Arial" w:hAnsi="Arial" w:cs="Arial"/>
          <w:b/>
          <w:sz w:val="24"/>
          <w:szCs w:val="24"/>
        </w:rPr>
        <w:t xml:space="preserve"> DO PARQUE DE CIÊNCIA E TECNOLOGIA GUAMÁ (PCT GUAMÁ) E OUTRAS AVENÇAS, QUE ENTRE SI FIRMAM A FUNDAÇÃO DE CIÊNCIA, TECNOLOGIA, INOVAÇÃO E DESENVOLVIMENTO SUSTENTÁVEL GUAMÁ – FUNDAÇÃO GUAMÁ E </w:t>
      </w:r>
      <w:r w:rsidRPr="00716C1E">
        <w:rPr>
          <w:rFonts w:ascii="Arial" w:eastAsia="Arial" w:hAnsi="Arial" w:cs="Arial"/>
          <w:b/>
          <w:sz w:val="24"/>
          <w:szCs w:val="24"/>
          <w:shd w:val="clear" w:color="auto" w:fill="FFFF00"/>
        </w:rPr>
        <w:t>XXXXXXXXXXXXXXXXXX</w:t>
      </w:r>
      <w:r w:rsidRPr="00716C1E">
        <w:rPr>
          <w:rFonts w:ascii="Arial" w:eastAsia="Arial" w:hAnsi="Arial" w:cs="Arial"/>
          <w:b/>
          <w:sz w:val="24"/>
          <w:szCs w:val="24"/>
        </w:rPr>
        <w:t>.</w:t>
      </w:r>
    </w:p>
    <w:p w14:paraId="23D8B268" w14:textId="77777777" w:rsidR="00E5608A" w:rsidRPr="00716C1E" w:rsidRDefault="00E5608A" w:rsidP="001F2171">
      <w:pPr>
        <w:spacing w:after="0" w:line="360" w:lineRule="auto"/>
        <w:jc w:val="both"/>
        <w:rPr>
          <w:rFonts w:ascii="Arial" w:eastAsia="Arial" w:hAnsi="Arial" w:cs="Arial"/>
          <w:sz w:val="24"/>
          <w:szCs w:val="24"/>
        </w:rPr>
      </w:pPr>
    </w:p>
    <w:p w14:paraId="4B40F881" w14:textId="45F7E3A1"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color w:val="000000"/>
          <w:sz w:val="24"/>
          <w:szCs w:val="24"/>
        </w:rPr>
        <w:t xml:space="preserve">Pelo presente instrumento, que celebram de um lado </w:t>
      </w:r>
      <w:r w:rsidRPr="00716C1E">
        <w:rPr>
          <w:rFonts w:ascii="Arial" w:eastAsia="Arial" w:hAnsi="Arial" w:cs="Arial"/>
          <w:b/>
          <w:color w:val="000000"/>
          <w:sz w:val="24"/>
          <w:szCs w:val="24"/>
        </w:rPr>
        <w:t>FUNDAÇÃO DE CIÊNCIA, TECNOLOGIA, INOVAÇÃO E DESENVOLVIMENTO SUSTENTÁVEL GUAMÁ – FUNDAÇÃO GUAMÁ</w:t>
      </w:r>
      <w:r w:rsidRPr="00716C1E">
        <w:rPr>
          <w:rFonts w:ascii="Arial" w:eastAsia="Arial" w:hAnsi="Arial" w:cs="Arial"/>
          <w:color w:val="000000"/>
          <w:sz w:val="24"/>
          <w:szCs w:val="24"/>
        </w:rPr>
        <w:t>, pessoa jurídica de direito privado, sem fins lucrativos, devidamente qualificada como Organização Social (OS), no âmbito estadual, através do Decreto nº 1977, de 30 de novembro de 2009 com sede na Avenida Perimetral da Ciência, Km 01 - Guamá – Belém - Pará, CEP: 66.075-750, inscrita no CNPJ/MF nº 11.024.200/0001-09,</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por meio de seu Diretor Presidente </w:t>
      </w:r>
      <w:r w:rsidR="007742C7">
        <w:rPr>
          <w:rFonts w:ascii="Arial" w:eastAsia="Arial" w:hAnsi="Arial" w:cs="Arial"/>
          <w:b/>
          <w:color w:val="000000"/>
          <w:sz w:val="24"/>
          <w:szCs w:val="24"/>
        </w:rPr>
        <w:t>&lt;&lt;aqui caracterizado&gt;&gt;</w:t>
      </w:r>
      <w:r w:rsidRPr="00716C1E">
        <w:rPr>
          <w:rFonts w:ascii="Arial" w:eastAsia="Arial" w:hAnsi="Arial" w:cs="Arial"/>
          <w:color w:val="000000"/>
          <w:sz w:val="24"/>
          <w:szCs w:val="24"/>
        </w:rPr>
        <w:t xml:space="preserve">, doravante designada por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e de outro lado a</w:t>
      </w:r>
      <w:r w:rsidRPr="00716C1E">
        <w:rPr>
          <w:rFonts w:ascii="Arial" w:eastAsia="Arial" w:hAnsi="Arial" w:cs="Arial"/>
          <w:b/>
          <w:color w:val="000000"/>
          <w:sz w:val="24"/>
          <w:szCs w:val="24"/>
        </w:rPr>
        <w:t xml:space="preserve"> </w:t>
      </w:r>
      <w:r w:rsidRPr="00716C1E">
        <w:rPr>
          <w:rFonts w:ascii="Arial" w:eastAsia="Arial" w:hAnsi="Arial" w:cs="Arial"/>
          <w:b/>
          <w:color w:val="000000"/>
          <w:sz w:val="24"/>
          <w:szCs w:val="24"/>
          <w:shd w:val="clear" w:color="auto" w:fill="FFFF00"/>
        </w:rPr>
        <w:t>XXXXXXXXXXXXXXXXXXXXXX</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inscrita no CNPJ/MF nº </w:t>
      </w:r>
      <w:r w:rsidRPr="00716C1E">
        <w:rPr>
          <w:rFonts w:ascii="Arial" w:eastAsia="Arial" w:hAnsi="Arial" w:cs="Arial"/>
          <w:b/>
          <w:bCs/>
          <w:color w:val="000000"/>
          <w:sz w:val="24"/>
          <w:szCs w:val="24"/>
          <w:shd w:val="clear" w:color="auto" w:fill="FFFF00"/>
        </w:rPr>
        <w:t>XXXXXXXXXXXXXX</w:t>
      </w:r>
      <w:r w:rsidRPr="00716C1E">
        <w:rPr>
          <w:rFonts w:ascii="Arial" w:eastAsia="Arial" w:hAnsi="Arial" w:cs="Arial"/>
          <w:color w:val="000000"/>
          <w:sz w:val="24"/>
          <w:szCs w:val="24"/>
        </w:rPr>
        <w:t xml:space="preserve">, sediada na </w:t>
      </w:r>
      <w:r w:rsidRPr="00716C1E">
        <w:rPr>
          <w:rFonts w:ascii="Arial" w:eastAsia="Arial" w:hAnsi="Arial" w:cs="Arial"/>
          <w:b/>
          <w:bCs/>
          <w:color w:val="000000"/>
          <w:sz w:val="24"/>
          <w:szCs w:val="24"/>
          <w:shd w:val="clear" w:color="auto" w:fill="FFFF00"/>
        </w:rPr>
        <w:t>XXXXXXXXXXX</w:t>
      </w:r>
      <w:r w:rsidRPr="00716C1E">
        <w:rPr>
          <w:rFonts w:ascii="Arial" w:eastAsia="Arial" w:hAnsi="Arial" w:cs="Arial"/>
          <w:color w:val="000000"/>
          <w:sz w:val="24"/>
          <w:szCs w:val="24"/>
        </w:rPr>
        <w:t xml:space="preserve">, Bairro: </w:t>
      </w:r>
      <w:r w:rsidRPr="00716C1E">
        <w:rPr>
          <w:rFonts w:ascii="Arial" w:eastAsia="Arial" w:hAnsi="Arial" w:cs="Arial"/>
          <w:b/>
          <w:bCs/>
          <w:color w:val="000000"/>
          <w:sz w:val="24"/>
          <w:szCs w:val="24"/>
          <w:shd w:val="clear" w:color="auto" w:fill="FFFF00"/>
        </w:rPr>
        <w:t>XXXX</w:t>
      </w:r>
      <w:r w:rsidRPr="00716C1E">
        <w:rPr>
          <w:rFonts w:ascii="Arial" w:eastAsia="Arial" w:hAnsi="Arial" w:cs="Arial"/>
          <w:color w:val="000000"/>
          <w:sz w:val="24"/>
          <w:szCs w:val="24"/>
        </w:rPr>
        <w:t>,</w:t>
      </w:r>
      <w:r w:rsidRPr="00716C1E">
        <w:rPr>
          <w:rFonts w:ascii="Arial" w:eastAsia="Arial" w:hAnsi="Arial" w:cs="Arial"/>
          <w:color w:val="000000"/>
          <w:sz w:val="24"/>
          <w:szCs w:val="24"/>
          <w:shd w:val="clear" w:color="auto" w:fill="FFFF00"/>
        </w:rPr>
        <w:t xml:space="preserve"> (Cidade</w:t>
      </w:r>
      <w:r w:rsidRPr="00716C1E">
        <w:rPr>
          <w:rFonts w:ascii="Arial" w:eastAsia="Arial" w:hAnsi="Arial" w:cs="Arial"/>
          <w:color w:val="000000"/>
          <w:sz w:val="24"/>
          <w:szCs w:val="24"/>
        </w:rPr>
        <w:t>)-(</w:t>
      </w:r>
      <w:r w:rsidRPr="00716C1E">
        <w:rPr>
          <w:rFonts w:ascii="Arial" w:eastAsia="Arial" w:hAnsi="Arial" w:cs="Arial"/>
          <w:color w:val="000000"/>
          <w:sz w:val="24"/>
          <w:szCs w:val="24"/>
          <w:shd w:val="clear" w:color="auto" w:fill="FFFF00"/>
        </w:rPr>
        <w:t xml:space="preserve">UF), </w:t>
      </w:r>
      <w:r w:rsidRPr="00716C1E">
        <w:rPr>
          <w:rFonts w:ascii="Arial" w:eastAsia="Arial" w:hAnsi="Arial" w:cs="Arial"/>
          <w:color w:val="000000"/>
          <w:sz w:val="24"/>
          <w:szCs w:val="24"/>
        </w:rPr>
        <w:t xml:space="preserve">CEP </w:t>
      </w:r>
      <w:r w:rsidRPr="00716C1E">
        <w:rPr>
          <w:rFonts w:ascii="Arial" w:eastAsia="Arial" w:hAnsi="Arial" w:cs="Arial"/>
          <w:b/>
          <w:bCs/>
          <w:color w:val="000000"/>
          <w:sz w:val="24"/>
          <w:szCs w:val="24"/>
          <w:shd w:val="clear" w:color="auto" w:fill="FFFF00"/>
        </w:rPr>
        <w:t>XXXXXXXXX</w:t>
      </w:r>
      <w:r w:rsidRPr="00716C1E">
        <w:rPr>
          <w:rFonts w:ascii="Arial" w:eastAsia="Arial" w:hAnsi="Arial" w:cs="Arial"/>
          <w:color w:val="000000"/>
          <w:sz w:val="24"/>
          <w:szCs w:val="24"/>
        </w:rPr>
        <w:t>, representado por seu(</w:t>
      </w:r>
      <w:proofErr w:type="spellStart"/>
      <w:r w:rsidRPr="00716C1E">
        <w:rPr>
          <w:rFonts w:ascii="Arial" w:eastAsia="Arial" w:hAnsi="Arial" w:cs="Arial"/>
          <w:color w:val="000000"/>
          <w:sz w:val="24"/>
          <w:szCs w:val="24"/>
        </w:rPr>
        <w:t>ua</w:t>
      </w:r>
      <w:proofErr w:type="spellEnd"/>
      <w:r w:rsidRPr="00716C1E">
        <w:rPr>
          <w:rFonts w:ascii="Arial" w:eastAsia="Arial" w:hAnsi="Arial" w:cs="Arial"/>
          <w:color w:val="000000"/>
          <w:sz w:val="24"/>
          <w:szCs w:val="24"/>
        </w:rPr>
        <w:t xml:space="preserve">) </w:t>
      </w:r>
      <w:r w:rsidRPr="00716C1E">
        <w:rPr>
          <w:rFonts w:ascii="Arial" w:eastAsia="Arial" w:hAnsi="Arial" w:cs="Arial"/>
          <w:color w:val="000000"/>
          <w:sz w:val="24"/>
          <w:szCs w:val="24"/>
          <w:shd w:val="clear" w:color="auto" w:fill="FFFF00"/>
        </w:rPr>
        <w:t xml:space="preserve">sócio(a) proprietário(a) </w:t>
      </w:r>
      <w:proofErr w:type="spellStart"/>
      <w:r w:rsidRPr="00716C1E">
        <w:rPr>
          <w:rFonts w:ascii="Arial" w:eastAsia="Arial" w:hAnsi="Arial" w:cs="Arial"/>
          <w:color w:val="000000"/>
          <w:sz w:val="24"/>
          <w:szCs w:val="24"/>
        </w:rPr>
        <w:t>Sr</w:t>
      </w:r>
      <w:proofErr w:type="spellEnd"/>
      <w:r w:rsidRPr="00716C1E">
        <w:rPr>
          <w:rFonts w:ascii="Arial" w:eastAsia="Arial" w:hAnsi="Arial" w:cs="Arial"/>
          <w:color w:val="000000"/>
          <w:sz w:val="24"/>
          <w:szCs w:val="24"/>
        </w:rPr>
        <w:t xml:space="preserve">(a). </w:t>
      </w:r>
      <w:r w:rsidRPr="00716C1E">
        <w:rPr>
          <w:rFonts w:ascii="Arial" w:eastAsia="Arial" w:hAnsi="Arial" w:cs="Arial"/>
          <w:b/>
          <w:color w:val="000000"/>
          <w:sz w:val="24"/>
          <w:szCs w:val="24"/>
          <w:shd w:val="clear" w:color="auto" w:fill="FFFF00"/>
        </w:rPr>
        <w:t>XXXXXXXXXXXXX</w:t>
      </w:r>
      <w:r w:rsidRPr="00716C1E">
        <w:rPr>
          <w:rFonts w:ascii="Arial" w:eastAsia="Arial" w:hAnsi="Arial" w:cs="Arial"/>
          <w:color w:val="000000"/>
          <w:sz w:val="24"/>
          <w:szCs w:val="24"/>
        </w:rPr>
        <w:t xml:space="preserve">, portador(a) da Carteira de identidade nº </w:t>
      </w:r>
      <w:r w:rsidRPr="00716C1E">
        <w:rPr>
          <w:rFonts w:ascii="Arial" w:eastAsia="Arial" w:hAnsi="Arial" w:cs="Arial"/>
          <w:b/>
          <w:bCs/>
          <w:color w:val="000000"/>
          <w:sz w:val="24"/>
          <w:szCs w:val="24"/>
          <w:shd w:val="clear" w:color="auto" w:fill="FFFF00"/>
        </w:rPr>
        <w:t>XXXXXX</w:t>
      </w:r>
      <w:r w:rsidRPr="00716C1E">
        <w:rPr>
          <w:rFonts w:ascii="Arial" w:eastAsia="Arial" w:hAnsi="Arial" w:cs="Arial"/>
          <w:color w:val="000000"/>
          <w:sz w:val="24"/>
          <w:szCs w:val="24"/>
          <w:shd w:val="clear" w:color="auto" w:fill="FFFF00"/>
        </w:rPr>
        <w:t xml:space="preserve"> </w:t>
      </w:r>
      <w:r w:rsidRPr="00716C1E">
        <w:rPr>
          <w:rFonts w:ascii="Arial" w:eastAsia="Arial" w:hAnsi="Arial" w:cs="Arial"/>
          <w:color w:val="000000"/>
          <w:sz w:val="24"/>
          <w:szCs w:val="24"/>
        </w:rPr>
        <w:t xml:space="preserve">e do CPF/MF nº </w:t>
      </w:r>
      <w:r w:rsidRPr="00716C1E">
        <w:rPr>
          <w:rFonts w:ascii="Arial" w:eastAsia="Arial" w:hAnsi="Arial" w:cs="Arial"/>
          <w:b/>
          <w:bCs/>
          <w:color w:val="000000"/>
          <w:sz w:val="24"/>
          <w:szCs w:val="24"/>
          <w:shd w:val="clear" w:color="auto" w:fill="FFFF00"/>
        </w:rPr>
        <w:t>XXXXXXXXX</w:t>
      </w:r>
      <w:r w:rsidRPr="00716C1E">
        <w:rPr>
          <w:rFonts w:ascii="Arial" w:eastAsia="Arial" w:hAnsi="Arial" w:cs="Arial"/>
          <w:color w:val="000000"/>
          <w:sz w:val="24"/>
          <w:szCs w:val="24"/>
        </w:rPr>
        <w:t xml:space="preserve">, doravante designada por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resolvem celebrar o presente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que reger-se-á pelas seguintes cláusulas e condições:</w:t>
      </w:r>
    </w:p>
    <w:p w14:paraId="63438551" w14:textId="77777777" w:rsidR="001D2C40" w:rsidRPr="00716C1E" w:rsidRDefault="001D2C40" w:rsidP="001F2171">
      <w:pPr>
        <w:spacing w:after="0" w:line="360" w:lineRule="auto"/>
        <w:jc w:val="both"/>
        <w:rPr>
          <w:rFonts w:ascii="Arial" w:eastAsia="Arial" w:hAnsi="Arial" w:cs="Arial"/>
          <w:b/>
          <w:color w:val="000000"/>
          <w:sz w:val="24"/>
          <w:szCs w:val="24"/>
        </w:rPr>
      </w:pPr>
    </w:p>
    <w:p w14:paraId="168A4A9A" w14:textId="69725C15"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PRIMEIRA – DA FINALIDADE E DO OBJETO</w:t>
      </w:r>
    </w:p>
    <w:p w14:paraId="525CB256" w14:textId="798B5489" w:rsidR="00E5608A" w:rsidRPr="00716C1E" w:rsidRDefault="00633E00" w:rsidP="001F2171">
      <w:pPr>
        <w:tabs>
          <w:tab w:val="left" w:pos="426"/>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é uma Fundação que tem por objetivo estatutário gerar soluções científicas e tecnológicas, inovadoras e competitivas, que contribuam para o desenvolvimento do setor produtivo, em prol do progresso e bem estar da sociedade brasileira, sendo responsável, nos termos da Cláusula 3ª do </w:t>
      </w:r>
      <w:r w:rsidR="00291CAE" w:rsidRPr="00716C1E">
        <w:rPr>
          <w:rFonts w:ascii="Arial" w:eastAsia="Arial" w:hAnsi="Arial" w:cs="Arial"/>
          <w:color w:val="000000"/>
          <w:sz w:val="24"/>
          <w:szCs w:val="24"/>
        </w:rPr>
        <w:t xml:space="preserve">Contrato </w:t>
      </w:r>
      <w:r w:rsidRPr="00716C1E">
        <w:rPr>
          <w:rFonts w:ascii="Arial" w:eastAsia="Arial" w:hAnsi="Arial" w:cs="Arial"/>
          <w:color w:val="000000"/>
          <w:sz w:val="24"/>
          <w:szCs w:val="24"/>
        </w:rPr>
        <w:t xml:space="preserve">de Gestão </w:t>
      </w:r>
      <w:r w:rsidR="00291CAE" w:rsidRPr="00716C1E">
        <w:rPr>
          <w:rFonts w:ascii="Arial" w:eastAsia="Arial" w:hAnsi="Arial" w:cs="Arial"/>
          <w:color w:val="000000"/>
          <w:sz w:val="24"/>
          <w:szCs w:val="24"/>
        </w:rPr>
        <w:t>n</w:t>
      </w:r>
      <w:r w:rsidRPr="00716C1E">
        <w:rPr>
          <w:rFonts w:ascii="Arial" w:eastAsia="Arial" w:hAnsi="Arial" w:cs="Arial"/>
          <w:color w:val="000000"/>
          <w:sz w:val="24"/>
          <w:szCs w:val="24"/>
        </w:rPr>
        <w:t>º 001/2010 – SEDECT celebrado com a SECRETARIA DE ESTADO DE DESENVOLVIMENTO,</w:t>
      </w:r>
      <w:r w:rsidR="002C7081" w:rsidRPr="00716C1E">
        <w:rPr>
          <w:rFonts w:ascii="Arial" w:eastAsia="Arial" w:hAnsi="Arial" w:cs="Arial"/>
          <w:color w:val="000000"/>
          <w:sz w:val="24"/>
          <w:szCs w:val="24"/>
        </w:rPr>
        <w:t xml:space="preserve"> </w:t>
      </w:r>
      <w:r w:rsidRPr="00716C1E">
        <w:rPr>
          <w:rFonts w:ascii="Arial" w:eastAsia="Arial" w:hAnsi="Arial" w:cs="Arial"/>
          <w:color w:val="000000"/>
          <w:sz w:val="24"/>
          <w:szCs w:val="24"/>
        </w:rPr>
        <w:t>CIÊNCIA E TECNOLOGIA DO PARÁ – SEDECT</w:t>
      </w:r>
      <w:r w:rsidR="002C7081" w:rsidRPr="00716C1E">
        <w:rPr>
          <w:rFonts w:ascii="Arial" w:eastAsia="Arial" w:hAnsi="Arial" w:cs="Arial"/>
          <w:color w:val="000000"/>
          <w:sz w:val="24"/>
          <w:szCs w:val="24"/>
        </w:rPr>
        <w:t xml:space="preserve"> </w:t>
      </w:r>
      <w:r w:rsidRPr="00716C1E">
        <w:rPr>
          <w:rFonts w:ascii="Arial" w:eastAsia="Arial" w:hAnsi="Arial" w:cs="Arial"/>
          <w:color w:val="000000"/>
          <w:sz w:val="24"/>
          <w:szCs w:val="24"/>
        </w:rPr>
        <w:t xml:space="preserve">pela administração e gestão do espaço PARQUE DE CIÊNCIA E TECNOLOGIA GUAMÁ </w:t>
      </w:r>
      <w:r w:rsidRPr="00716C1E">
        <w:rPr>
          <w:rFonts w:ascii="Arial" w:eastAsia="Arial" w:hAnsi="Arial" w:cs="Arial"/>
          <w:color w:val="000000"/>
          <w:sz w:val="24"/>
          <w:szCs w:val="24"/>
        </w:rPr>
        <w:lastRenderedPageBreak/>
        <w:t>– PCT GUAMÁ, localizado na Cidade Universitária Prof. José Silveira Netto, Guamá, Belém/PA.</w:t>
      </w:r>
    </w:p>
    <w:p w14:paraId="49327684" w14:textId="2901C5A2" w:rsidR="00E5608A" w:rsidRPr="00716C1E" w:rsidRDefault="00633E00" w:rsidP="001F2171">
      <w:pPr>
        <w:tabs>
          <w:tab w:val="left" w:pos="426"/>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1.2.</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é conhecedora do caráter social e de desenvolvimento tecnológico que permeia a presente relação contratual e as consequências que trazem a este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e tem interesse em se instalar no </w:t>
      </w:r>
      <w:r w:rsidRPr="00716C1E">
        <w:rPr>
          <w:rFonts w:ascii="Arial" w:eastAsia="Arial" w:hAnsi="Arial" w:cs="Arial"/>
          <w:sz w:val="24"/>
          <w:szCs w:val="24"/>
        </w:rPr>
        <w:t xml:space="preserve">Espaço Inovação </w:t>
      </w:r>
      <w:r w:rsidRPr="00716C1E">
        <w:rPr>
          <w:rFonts w:ascii="Arial" w:eastAsia="Arial" w:hAnsi="Arial" w:cs="Arial"/>
          <w:color w:val="000000"/>
          <w:sz w:val="24"/>
          <w:szCs w:val="24"/>
        </w:rPr>
        <w:t xml:space="preserve">do PCT GUAMÁ, tornando-se EMPRESA RESIDENTE, para que tenha o apoio e incentivos na sua formação e consolidação, prestados por meio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w:t>
      </w:r>
    </w:p>
    <w:p w14:paraId="2FF987A9" w14:textId="70111C77" w:rsidR="00E5608A" w:rsidRPr="00716C1E" w:rsidRDefault="00633E00" w:rsidP="001F2171">
      <w:pPr>
        <w:tabs>
          <w:tab w:val="left" w:pos="426"/>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1.3.</w:t>
      </w:r>
      <w:r w:rsidRPr="00716C1E">
        <w:rPr>
          <w:rFonts w:ascii="Arial" w:eastAsia="Arial" w:hAnsi="Arial" w:cs="Arial"/>
          <w:color w:val="000000"/>
          <w:sz w:val="24"/>
          <w:szCs w:val="24"/>
        </w:rPr>
        <w:t xml:space="preserve"> O presente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é a Cessão de Uso, a título oneroso, de área integrante do </w:t>
      </w:r>
      <w:r w:rsidRPr="00716C1E">
        <w:rPr>
          <w:rFonts w:ascii="Arial" w:eastAsia="Arial" w:hAnsi="Arial" w:cs="Arial"/>
          <w:b/>
          <w:color w:val="000000"/>
          <w:sz w:val="24"/>
          <w:szCs w:val="24"/>
        </w:rPr>
        <w:t xml:space="preserve">Espaço </w:t>
      </w:r>
      <w:r w:rsidRPr="00716C1E">
        <w:rPr>
          <w:rFonts w:ascii="Arial" w:eastAsia="Arial" w:hAnsi="Arial" w:cs="Arial"/>
          <w:b/>
          <w:color w:val="000000"/>
          <w:sz w:val="24"/>
          <w:szCs w:val="24"/>
          <w:shd w:val="clear" w:color="auto" w:fill="FFFF00"/>
        </w:rPr>
        <w:t>XXXXXX</w:t>
      </w:r>
      <w:r w:rsidRPr="00716C1E">
        <w:rPr>
          <w:rFonts w:ascii="Arial" w:eastAsia="Arial" w:hAnsi="Arial" w:cs="Arial"/>
          <w:color w:val="000000"/>
          <w:sz w:val="24"/>
          <w:szCs w:val="24"/>
        </w:rPr>
        <w:t xml:space="preserve"> do Parque de Ciência e Tecnologia Guamá (</w:t>
      </w:r>
      <w:r w:rsidR="008D707E" w:rsidRPr="00716C1E">
        <w:rPr>
          <w:rFonts w:ascii="Arial" w:eastAsia="Arial" w:hAnsi="Arial" w:cs="Arial"/>
          <w:color w:val="000000"/>
          <w:sz w:val="24"/>
          <w:szCs w:val="24"/>
        </w:rPr>
        <w:t>PCT GUAMÁ</w:t>
      </w:r>
      <w:r w:rsidRPr="00716C1E">
        <w:rPr>
          <w:rFonts w:ascii="Arial" w:eastAsia="Arial" w:hAnsi="Arial" w:cs="Arial"/>
          <w:color w:val="000000"/>
          <w:sz w:val="24"/>
          <w:szCs w:val="24"/>
        </w:rPr>
        <w:t xml:space="preserve">), localizado na Avenida Perimetral da Ciência, Km 01 - Guamá – Belém - Pará, CEP: 66.075-750, medindo </w:t>
      </w:r>
      <w:r w:rsidRPr="00716C1E">
        <w:rPr>
          <w:rFonts w:ascii="Arial" w:eastAsia="Arial" w:hAnsi="Arial" w:cs="Arial"/>
          <w:b/>
          <w:bCs/>
          <w:color w:val="000000"/>
          <w:sz w:val="24"/>
          <w:szCs w:val="24"/>
          <w:shd w:val="clear" w:color="auto" w:fill="FFFF00"/>
        </w:rPr>
        <w:t>XX</w:t>
      </w:r>
      <w:r w:rsidR="00BD5273" w:rsidRPr="00716C1E">
        <w:rPr>
          <w:rFonts w:ascii="Arial" w:eastAsia="Arial" w:hAnsi="Arial" w:cs="Arial"/>
          <w:b/>
          <w:bCs/>
          <w:color w:val="000000"/>
          <w:sz w:val="24"/>
          <w:szCs w:val="24"/>
          <w:shd w:val="clear" w:color="auto" w:fill="FFFF00"/>
        </w:rPr>
        <w:t xml:space="preserve"> </w:t>
      </w:r>
      <w:r w:rsidRPr="00716C1E">
        <w:rPr>
          <w:rFonts w:ascii="Arial" w:eastAsia="Arial" w:hAnsi="Arial" w:cs="Arial"/>
          <w:color w:val="000000"/>
          <w:sz w:val="24"/>
          <w:szCs w:val="24"/>
        </w:rPr>
        <w:t xml:space="preserve">m², correspondente ao Módulo </w:t>
      </w:r>
      <w:r w:rsidRPr="00716C1E">
        <w:rPr>
          <w:rFonts w:ascii="Arial" w:eastAsia="Arial" w:hAnsi="Arial" w:cs="Arial"/>
          <w:b/>
          <w:bCs/>
          <w:color w:val="000000"/>
          <w:sz w:val="24"/>
          <w:szCs w:val="24"/>
          <w:shd w:val="clear" w:color="auto" w:fill="FFFF00"/>
        </w:rPr>
        <w:t>XXX</w:t>
      </w:r>
      <w:r w:rsidRPr="00716C1E">
        <w:rPr>
          <w:rFonts w:ascii="Arial" w:eastAsia="Arial" w:hAnsi="Arial" w:cs="Arial"/>
          <w:color w:val="000000"/>
          <w:sz w:val="24"/>
          <w:szCs w:val="24"/>
        </w:rPr>
        <w:t xml:space="preserve">, </w:t>
      </w:r>
      <w:proofErr w:type="spellStart"/>
      <w:r w:rsidRPr="00716C1E">
        <w:rPr>
          <w:rFonts w:ascii="Arial" w:eastAsia="Arial" w:hAnsi="Arial" w:cs="Arial"/>
          <w:b/>
          <w:bCs/>
          <w:color w:val="000000"/>
          <w:sz w:val="24"/>
          <w:szCs w:val="24"/>
          <w:shd w:val="clear" w:color="auto" w:fill="FFFF00"/>
        </w:rPr>
        <w:t>X</w:t>
      </w:r>
      <w:r w:rsidR="00BD5273" w:rsidRPr="00716C1E">
        <w:rPr>
          <w:rFonts w:ascii="Arial" w:eastAsia="Arial" w:hAnsi="Arial" w:cs="Arial"/>
          <w:b/>
          <w:bCs/>
          <w:color w:val="000000"/>
          <w:sz w:val="24"/>
          <w:szCs w:val="24"/>
          <w:shd w:val="clear" w:color="auto" w:fill="FFFF00"/>
        </w:rPr>
        <w:t>º</w:t>
      </w:r>
      <w:proofErr w:type="spellEnd"/>
      <w:r w:rsidRPr="00716C1E">
        <w:rPr>
          <w:rFonts w:ascii="Arial" w:eastAsia="Arial" w:hAnsi="Arial" w:cs="Arial"/>
          <w:color w:val="000000"/>
          <w:sz w:val="24"/>
          <w:szCs w:val="24"/>
        </w:rPr>
        <w:t xml:space="preserve"> piso do Espaço</w:t>
      </w:r>
      <w:r w:rsidRPr="00716C1E">
        <w:rPr>
          <w:rFonts w:ascii="Arial" w:eastAsia="Arial" w:hAnsi="Arial" w:cs="Arial"/>
          <w:color w:val="000000"/>
          <w:sz w:val="24"/>
          <w:szCs w:val="24"/>
          <w:shd w:val="clear" w:color="auto" w:fill="FFFF00"/>
        </w:rPr>
        <w:t xml:space="preserve"> </w:t>
      </w:r>
      <w:r w:rsidR="00D8540F" w:rsidRPr="00716C1E">
        <w:rPr>
          <w:rFonts w:ascii="Arial" w:eastAsia="Arial" w:hAnsi="Arial" w:cs="Arial"/>
          <w:b/>
          <w:bCs/>
          <w:color w:val="000000"/>
          <w:sz w:val="24"/>
          <w:szCs w:val="24"/>
          <w:shd w:val="clear" w:color="auto" w:fill="FFFF00"/>
        </w:rPr>
        <w:t>XXXXXXX</w:t>
      </w:r>
      <w:r w:rsidRPr="00716C1E">
        <w:rPr>
          <w:rFonts w:ascii="Arial" w:eastAsia="Arial" w:hAnsi="Arial" w:cs="Arial"/>
          <w:color w:val="000000"/>
          <w:sz w:val="24"/>
          <w:szCs w:val="24"/>
        </w:rPr>
        <w:t xml:space="preserve">, </w:t>
      </w:r>
      <w:r w:rsidRPr="00716C1E">
        <w:rPr>
          <w:rFonts w:ascii="Arial" w:eastAsia="Arial" w:hAnsi="Arial" w:cs="Arial"/>
          <w:sz w:val="24"/>
          <w:szCs w:val="24"/>
        </w:rPr>
        <w:t>Categoria módulo individual</w:t>
      </w:r>
      <w:r w:rsidRPr="00716C1E">
        <w:rPr>
          <w:rFonts w:ascii="Arial" w:eastAsia="Arial" w:hAnsi="Arial" w:cs="Arial"/>
          <w:b/>
          <w:sz w:val="24"/>
          <w:szCs w:val="24"/>
        </w:rPr>
        <w:t>.</w:t>
      </w:r>
    </w:p>
    <w:p w14:paraId="12D632D8" w14:textId="28B81C08" w:rsidR="00E5608A" w:rsidRPr="00716C1E" w:rsidRDefault="00633E00" w:rsidP="001F2171">
      <w:pPr>
        <w:tabs>
          <w:tab w:val="left" w:pos="426"/>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1.4.</w:t>
      </w:r>
      <w:r w:rsidRPr="00716C1E">
        <w:rPr>
          <w:rFonts w:ascii="Arial" w:eastAsia="Arial" w:hAnsi="Arial" w:cs="Arial"/>
          <w:color w:val="000000"/>
          <w:sz w:val="24"/>
          <w:szCs w:val="24"/>
        </w:rPr>
        <w:t xml:space="preserve"> Este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guarda inteira conformidade com o Edital nº 002/2020, de Seleção Pública de Empreendimentos para receber apoio do Programa de Criação e Desenvolvimento de Empresas (Guamá </w:t>
      </w:r>
      <w:r w:rsidRPr="00716C1E">
        <w:rPr>
          <w:rFonts w:ascii="Arial" w:eastAsia="Arial" w:hAnsi="Arial" w:cs="Arial"/>
          <w:i/>
          <w:color w:val="000000"/>
          <w:sz w:val="24"/>
          <w:szCs w:val="24"/>
        </w:rPr>
        <w:t>Business</w:t>
      </w:r>
      <w:r w:rsidRPr="00716C1E">
        <w:rPr>
          <w:rFonts w:ascii="Arial" w:eastAsia="Arial" w:hAnsi="Arial" w:cs="Arial"/>
          <w:color w:val="000000"/>
          <w:sz w:val="24"/>
          <w:szCs w:val="24"/>
        </w:rPr>
        <w:t>)</w:t>
      </w:r>
      <w:r w:rsidRPr="00716C1E">
        <w:rPr>
          <w:rFonts w:ascii="Arial" w:eastAsia="Arial" w:hAnsi="Arial" w:cs="Arial"/>
          <w:i/>
          <w:color w:val="000000"/>
          <w:sz w:val="24"/>
          <w:szCs w:val="24"/>
        </w:rPr>
        <w:t xml:space="preserve"> </w:t>
      </w:r>
      <w:r w:rsidRPr="00716C1E">
        <w:rPr>
          <w:rFonts w:ascii="Arial" w:eastAsia="Arial" w:hAnsi="Arial" w:cs="Arial"/>
          <w:color w:val="000000"/>
          <w:sz w:val="24"/>
          <w:szCs w:val="24"/>
        </w:rPr>
        <w:t xml:space="preserve">para os Espaços Inovação e Empreendedor do </w:t>
      </w:r>
      <w:r w:rsidR="008D707E" w:rsidRPr="00716C1E">
        <w:rPr>
          <w:rFonts w:ascii="Arial" w:eastAsia="Arial" w:hAnsi="Arial" w:cs="Arial"/>
          <w:color w:val="000000"/>
          <w:sz w:val="24"/>
          <w:szCs w:val="24"/>
        </w:rPr>
        <w:t>PCT GUAMÁ</w:t>
      </w:r>
      <w:r w:rsidRPr="00716C1E">
        <w:rPr>
          <w:rFonts w:ascii="Arial" w:eastAsia="Arial" w:hAnsi="Arial" w:cs="Arial"/>
          <w:color w:val="000000"/>
          <w:sz w:val="24"/>
          <w:szCs w:val="24"/>
        </w:rPr>
        <w:t xml:space="preserve">, que é parte integrante deste instrumento e a ele se vincula, ainda, à proposta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sendo regido pelas normas constantes do Convênio nº 001/2010, firmado entre a UFPA e o Governo do Estado do Pará/Secretaria de Estado de Ciência, Tecnologia e Inovação (SECTI), hoje SECRETARIA DE ESTADO DE CIÊNCIA, TECNOLOGIA E EDUCAÇÃO SUPERIOR, PROFISSIONAL E TECNOLÓGICA (SECTET), </w:t>
      </w:r>
      <w:r w:rsidRPr="00716C1E">
        <w:rPr>
          <w:rFonts w:ascii="Arial" w:eastAsia="Calibri" w:hAnsi="Arial" w:cs="Arial"/>
          <w:sz w:val="24"/>
          <w:szCs w:val="24"/>
        </w:rPr>
        <w:t xml:space="preserve">do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de Gestão nº 001/2010, firmado entre o Governo do Estado do Pará (SECTET) e da FUNDAÇÃO DE CIÊNCIA, TECNOLOGIA, INOVAÇÃO E DESENVOLVIMENTO SUSTENTÁVEL GUAMÁ (Fundação Guamá), e tem ainda por fundamento a Lei Estadual nº 5.980, de 19/07/1996 (art. 4º, VII); Decreto Estadual nº 3.876, de 21/01/2000 (art. 16); Regulamento com as diretrizes e normas para contratação de obras, serviços, compras e alienações e processo de recrutamento e seleção de pessoal, aprovado através da Deliberação nº 004, de 10/10/2012, com as alterações introduzidas pela Deliberação nº 001/2015, do Conselho Curador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e subsidiariamente a Lei Federal nº 9.637, de 15/05/1998 (art. 4º, VIII); e o disposto no Código Civil no que couber.</w:t>
      </w:r>
    </w:p>
    <w:p w14:paraId="3E6930C8" w14:textId="326DB714" w:rsidR="00E5608A" w:rsidRPr="00716C1E" w:rsidRDefault="00633E00" w:rsidP="001F2171">
      <w:pPr>
        <w:tabs>
          <w:tab w:val="left" w:pos="444"/>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1.5.</w:t>
      </w:r>
      <w:r w:rsidRPr="00716C1E">
        <w:rPr>
          <w:rFonts w:ascii="Arial" w:eastAsia="Arial" w:hAnsi="Arial" w:cs="Arial"/>
          <w:color w:val="000000"/>
          <w:sz w:val="24"/>
          <w:szCs w:val="24"/>
        </w:rPr>
        <w:t xml:space="preserve"> Constitui, ainda, objeto do presente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a prestação de serviços, pela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de apoio à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w:t>
      </w:r>
      <w:r w:rsidRPr="00716C1E">
        <w:rPr>
          <w:rFonts w:ascii="Arial" w:eastAsia="Arial" w:hAnsi="Arial" w:cs="Arial"/>
          <w:sz w:val="24"/>
          <w:szCs w:val="24"/>
        </w:rPr>
        <w:t>EMPREENDEDOR</w:t>
      </w:r>
      <w:r w:rsidRPr="00716C1E">
        <w:rPr>
          <w:rFonts w:ascii="Arial" w:eastAsia="Arial" w:hAnsi="Arial" w:cs="Arial"/>
          <w:color w:val="000000"/>
          <w:sz w:val="24"/>
          <w:szCs w:val="24"/>
        </w:rPr>
        <w:t xml:space="preserve"> RESIDENTE, e a gestão do PCT GUAMÁ, através do Programa de Criação e Desenvolvimento de Empresas (PCDE), identificado doravante como Guamá </w:t>
      </w:r>
      <w:r w:rsidRPr="00716C1E">
        <w:rPr>
          <w:rFonts w:ascii="Arial" w:eastAsia="Arial" w:hAnsi="Arial" w:cs="Arial"/>
          <w:i/>
          <w:color w:val="000000"/>
          <w:sz w:val="24"/>
          <w:szCs w:val="24"/>
        </w:rPr>
        <w:t>Business</w:t>
      </w:r>
      <w:r w:rsidRPr="00716C1E">
        <w:rPr>
          <w:rFonts w:ascii="Arial" w:eastAsia="Arial" w:hAnsi="Arial" w:cs="Arial"/>
          <w:color w:val="000000"/>
          <w:sz w:val="24"/>
          <w:szCs w:val="24"/>
        </w:rPr>
        <w:t xml:space="preserve"> e obedecida a tabela:</w:t>
      </w:r>
    </w:p>
    <w:p w14:paraId="648137DB" w14:textId="77777777" w:rsidR="00E5608A" w:rsidRPr="00716C1E" w:rsidRDefault="00633E00" w:rsidP="001F2171">
      <w:pPr>
        <w:numPr>
          <w:ilvl w:val="0"/>
          <w:numId w:val="1"/>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lastRenderedPageBreak/>
        <w:t>Inteligência Competitiva;</w:t>
      </w:r>
    </w:p>
    <w:p w14:paraId="4C48A62C" w14:textId="77777777" w:rsidR="00E5608A" w:rsidRPr="00716C1E" w:rsidRDefault="00633E00" w:rsidP="001F2171">
      <w:pPr>
        <w:numPr>
          <w:ilvl w:val="0"/>
          <w:numId w:val="1"/>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Difusão Tecnológica;</w:t>
      </w:r>
    </w:p>
    <w:p w14:paraId="1A1BC91E" w14:textId="77777777" w:rsidR="00E5608A" w:rsidRPr="00716C1E" w:rsidRDefault="00633E00" w:rsidP="001F2171">
      <w:pPr>
        <w:numPr>
          <w:ilvl w:val="0"/>
          <w:numId w:val="1"/>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Atendimento Empresarial; e</w:t>
      </w:r>
    </w:p>
    <w:p w14:paraId="36FF434A" w14:textId="77777777" w:rsidR="00E5608A" w:rsidRPr="00716C1E" w:rsidRDefault="00633E00" w:rsidP="001F2171">
      <w:pPr>
        <w:numPr>
          <w:ilvl w:val="0"/>
          <w:numId w:val="1"/>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Captação de Recursos.</w:t>
      </w:r>
    </w:p>
    <w:p w14:paraId="1E74ABDE" w14:textId="77777777" w:rsidR="00E5608A" w:rsidRPr="00716C1E" w:rsidRDefault="00633E00" w:rsidP="001F2171">
      <w:pPr>
        <w:tabs>
          <w:tab w:val="left" w:pos="431"/>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1.6.</w:t>
      </w:r>
      <w:r w:rsidRPr="00716C1E">
        <w:rPr>
          <w:rFonts w:ascii="Arial" w:eastAsia="Arial" w:hAnsi="Arial" w:cs="Arial"/>
          <w:color w:val="000000"/>
          <w:sz w:val="24"/>
          <w:szCs w:val="24"/>
        </w:rPr>
        <w:t xml:space="preserve"> Integram o presente instrumento, como se nele redigido fosse, o REGIMENTO INTERNO e o REGULAMENTO da Fundação de Ciência e Tecnologia Guamá (Deliberação nº 001/2015 do Conselho Curador) e o REGULAMENTO do PCT GUAMÁ, com as normas de acesso para utilização de Espaços do PCT GUAMÁ, os quais serão objeto de obrigações e direitos às partes ora Contratantes.</w:t>
      </w:r>
    </w:p>
    <w:p w14:paraId="7CF220B6" w14:textId="77777777" w:rsidR="00E5608A" w:rsidRPr="00716C1E" w:rsidRDefault="00633E00" w:rsidP="001F2171">
      <w:pPr>
        <w:tabs>
          <w:tab w:val="left" w:pos="504"/>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1.7.</w:t>
      </w:r>
      <w:r w:rsidRPr="00716C1E">
        <w:rPr>
          <w:rFonts w:ascii="Arial" w:eastAsia="Arial" w:hAnsi="Arial" w:cs="Arial"/>
          <w:color w:val="000000"/>
          <w:sz w:val="24"/>
          <w:szCs w:val="24"/>
        </w:rPr>
        <w:t xml:space="preserve"> As partes poderão celebrar instrumentos autônomos, como Acordos de Cooperação Técnica, para a realização de parcerias de pesquisa, inovação e outros projetos que julgarem relevantes.</w:t>
      </w:r>
    </w:p>
    <w:p w14:paraId="6FDDE7BE" w14:textId="4C40A348"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1.8.</w:t>
      </w:r>
      <w:r w:rsidRPr="00716C1E">
        <w:rPr>
          <w:rFonts w:ascii="Arial" w:eastAsia="Arial" w:hAnsi="Arial" w:cs="Arial"/>
          <w:color w:val="000000"/>
          <w:sz w:val="24"/>
          <w:szCs w:val="24"/>
        </w:rPr>
        <w:t xml:space="preserve"> Caso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desenvolva projeto de pesquisa aprovado pela UFPA, o docente envolvido deverá informar a carga horária semanal a ser alocada ao projeto, nos termos da Resolução nº 3.043 - CONSEP, de 07 de maio de 2003, que estabelece normas para a realização da atividade de pesquisa na UFPA.</w:t>
      </w:r>
    </w:p>
    <w:p w14:paraId="68F27C61" w14:textId="77777777" w:rsidR="00291CAE" w:rsidRPr="00716C1E" w:rsidRDefault="00291CAE" w:rsidP="001F2171">
      <w:pPr>
        <w:keepNext/>
        <w:keepLines/>
        <w:spacing w:after="0" w:line="360" w:lineRule="auto"/>
        <w:jc w:val="both"/>
        <w:rPr>
          <w:rFonts w:ascii="Arial" w:eastAsia="Arial" w:hAnsi="Arial" w:cs="Arial"/>
          <w:b/>
          <w:color w:val="000000"/>
          <w:sz w:val="24"/>
          <w:szCs w:val="24"/>
        </w:rPr>
      </w:pPr>
    </w:p>
    <w:p w14:paraId="2F104728" w14:textId="36154485"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 xml:space="preserve">CLÁUSULA SEGUNDA - DAS OBRIGAÇÕES DA </w:t>
      </w:r>
      <w:r w:rsidR="009B7FB7" w:rsidRPr="00716C1E">
        <w:rPr>
          <w:rFonts w:ascii="Arial" w:eastAsia="Arial" w:hAnsi="Arial" w:cs="Arial"/>
          <w:b/>
          <w:bCs/>
          <w:color w:val="000000"/>
          <w:sz w:val="24"/>
          <w:szCs w:val="24"/>
        </w:rPr>
        <w:t>CEDENTE</w:t>
      </w:r>
    </w:p>
    <w:p w14:paraId="1E8688FF" w14:textId="39AC04DA"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2.1.</w:t>
      </w:r>
      <w:r w:rsidRPr="00716C1E">
        <w:rPr>
          <w:rFonts w:ascii="Arial" w:eastAsia="Arial" w:hAnsi="Arial" w:cs="Arial"/>
          <w:color w:val="000000"/>
          <w:sz w:val="24"/>
          <w:szCs w:val="24"/>
        </w:rPr>
        <w:t xml:space="preserve"> São obrigações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w:t>
      </w:r>
    </w:p>
    <w:p w14:paraId="2A4272B5"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seguir o Plano de Negócios do PCT GUAMÁ primando sempre pela qualidade, produtividade e inovação;</w:t>
      </w:r>
    </w:p>
    <w:p w14:paraId="52375BF3"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alocar pessoal devidamente capacitado para a execução das atividades de apoio, fornecidas pela PCT GUAMÁ e compartilhadas pelas empresas sediadas no PCT GUAMÁ;</w:t>
      </w:r>
    </w:p>
    <w:p w14:paraId="30CF5D15"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atender em caráter personalíssimo às atividades fixadas no presente instrumento;</w:t>
      </w:r>
    </w:p>
    <w:p w14:paraId="1E32C65F"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manter as atividades básicas ao funcionamento do PCT GUAMÁ</w:t>
      </w:r>
      <w:r w:rsidRPr="00716C1E">
        <w:rPr>
          <w:rFonts w:ascii="Arial" w:eastAsia="Arial" w:hAnsi="Arial" w:cs="Arial"/>
          <w:i/>
          <w:color w:val="000000"/>
          <w:sz w:val="24"/>
          <w:szCs w:val="24"/>
        </w:rPr>
        <w:t xml:space="preserve"> </w:t>
      </w:r>
      <w:r w:rsidRPr="00716C1E">
        <w:rPr>
          <w:rFonts w:ascii="Arial" w:eastAsia="Arial" w:hAnsi="Arial" w:cs="Arial"/>
          <w:color w:val="000000"/>
          <w:sz w:val="24"/>
          <w:szCs w:val="24"/>
        </w:rPr>
        <w:t xml:space="preserve">e esmerar-se para obter a realização das suas obras de suporte e </w:t>
      </w:r>
      <w:proofErr w:type="spellStart"/>
      <w:r w:rsidRPr="00716C1E">
        <w:rPr>
          <w:rFonts w:ascii="Arial" w:eastAsia="Arial" w:hAnsi="Arial" w:cs="Arial"/>
          <w:i/>
          <w:color w:val="000000"/>
          <w:sz w:val="24"/>
          <w:szCs w:val="24"/>
        </w:rPr>
        <w:t>facilities</w:t>
      </w:r>
      <w:proofErr w:type="spellEnd"/>
      <w:r w:rsidRPr="00716C1E">
        <w:rPr>
          <w:rFonts w:ascii="Arial" w:eastAsia="Arial" w:hAnsi="Arial" w:cs="Arial"/>
          <w:i/>
          <w:color w:val="000000"/>
          <w:sz w:val="24"/>
          <w:szCs w:val="24"/>
        </w:rPr>
        <w:t>;</w:t>
      </w:r>
    </w:p>
    <w:p w14:paraId="1CF0F8E4"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buscar ininterruptamente a realização de parcerias de pesquisa e inovação tecnológica e de negócios entre as Instituições Residentes e estas com terceiros;</w:t>
      </w:r>
    </w:p>
    <w:p w14:paraId="6388F627" w14:textId="2BCF9AC1" w:rsidR="00E5608A" w:rsidRPr="00716C1E" w:rsidRDefault="00633E00" w:rsidP="001F2171">
      <w:pPr>
        <w:numPr>
          <w:ilvl w:val="0"/>
          <w:numId w:val="2"/>
        </w:numPr>
        <w:tabs>
          <w:tab w:val="left" w:pos="1134"/>
        </w:tabs>
        <w:spacing w:after="0" w:line="360" w:lineRule="auto"/>
        <w:ind w:left="851"/>
        <w:jc w:val="both"/>
        <w:rPr>
          <w:rFonts w:ascii="Arial" w:eastAsia="Arial" w:hAnsi="Arial" w:cs="Arial"/>
          <w:b/>
          <w:color w:val="000000"/>
          <w:sz w:val="24"/>
          <w:szCs w:val="24"/>
        </w:rPr>
      </w:pPr>
      <w:r w:rsidRPr="00716C1E">
        <w:rPr>
          <w:rFonts w:ascii="Arial" w:eastAsia="Arial" w:hAnsi="Arial" w:cs="Arial"/>
          <w:color w:val="000000"/>
          <w:sz w:val="24"/>
          <w:szCs w:val="24"/>
        </w:rPr>
        <w:t xml:space="preserve">facilitar a atuação das autoridades fazendárias, sanitárias ou trabalhistas que venham a fiscalizar as obrigações legais da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w:t>
      </w:r>
    </w:p>
    <w:p w14:paraId="18582045" w14:textId="4409C6A6"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 xml:space="preserve">informar, mensalmente, à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o valor do consumo de que trata a alínea “a” do item 4.2. deste </w:t>
      </w:r>
      <w:r w:rsidR="00291CAE" w:rsidRPr="00716C1E">
        <w:rPr>
          <w:rFonts w:ascii="Arial" w:eastAsia="Arial" w:hAnsi="Arial" w:cs="Arial"/>
          <w:color w:val="000000"/>
          <w:sz w:val="24"/>
          <w:szCs w:val="24"/>
        </w:rPr>
        <w:t>Contrato; e</w:t>
      </w:r>
    </w:p>
    <w:p w14:paraId="07DAB257" w14:textId="77777777" w:rsidR="00E5608A" w:rsidRPr="00716C1E" w:rsidRDefault="00633E00" w:rsidP="001F2171">
      <w:pPr>
        <w:numPr>
          <w:ilvl w:val="0"/>
          <w:numId w:val="2"/>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lastRenderedPageBreak/>
        <w:t>zelar pelo cumprimento das normas fixadas no REGULAMENTO do PCT GUAMÁ e demais regras dele, esparsas.</w:t>
      </w:r>
    </w:p>
    <w:p w14:paraId="5A97987A" w14:textId="77777777" w:rsidR="00291CAE" w:rsidRPr="00716C1E" w:rsidRDefault="00291CAE" w:rsidP="001F2171">
      <w:pPr>
        <w:keepNext/>
        <w:keepLines/>
        <w:spacing w:after="0" w:line="360" w:lineRule="auto"/>
        <w:jc w:val="both"/>
        <w:rPr>
          <w:rFonts w:ascii="Arial" w:eastAsia="Arial" w:hAnsi="Arial" w:cs="Arial"/>
          <w:b/>
          <w:color w:val="000000"/>
          <w:sz w:val="24"/>
          <w:szCs w:val="24"/>
        </w:rPr>
      </w:pPr>
    </w:p>
    <w:p w14:paraId="6BF85AB7" w14:textId="7122AEC4"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 xml:space="preserve">CLÁUSULA TERCEIRA - DAS OBRIGAÇÕES DA </w:t>
      </w:r>
      <w:r w:rsidR="009B7FB7" w:rsidRPr="00716C1E">
        <w:rPr>
          <w:rFonts w:ascii="Arial" w:eastAsia="Arial" w:hAnsi="Arial" w:cs="Arial"/>
          <w:b/>
          <w:bCs/>
          <w:color w:val="000000"/>
          <w:sz w:val="24"/>
          <w:szCs w:val="24"/>
        </w:rPr>
        <w:t>CESSIONÁRIA</w:t>
      </w:r>
    </w:p>
    <w:p w14:paraId="31BD17A4" w14:textId="691BA68F"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3.1.</w:t>
      </w:r>
      <w:r w:rsidRPr="00716C1E">
        <w:rPr>
          <w:rFonts w:ascii="Arial" w:eastAsia="Arial" w:hAnsi="Arial" w:cs="Arial"/>
          <w:color w:val="000000"/>
          <w:sz w:val="24"/>
          <w:szCs w:val="24"/>
        </w:rPr>
        <w:t xml:space="preserve"> São obrigações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w:t>
      </w:r>
    </w:p>
    <w:p w14:paraId="3E40BD7A" w14:textId="0038D5DC"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 xml:space="preserve">respeitar, cumprir e atualizar o projeto submetido à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para a sua seleção e admissão como Empresa Residente no Espaço </w:t>
      </w:r>
      <w:r w:rsidRPr="00716C1E">
        <w:rPr>
          <w:rFonts w:ascii="Arial" w:eastAsia="Arial" w:hAnsi="Arial" w:cs="Arial"/>
          <w:b/>
          <w:bCs/>
          <w:color w:val="000000"/>
          <w:sz w:val="24"/>
          <w:szCs w:val="24"/>
          <w:shd w:val="clear" w:color="auto" w:fill="FFFF00"/>
        </w:rPr>
        <w:t>XXXXX</w:t>
      </w:r>
      <w:r w:rsidRPr="00716C1E">
        <w:rPr>
          <w:rFonts w:ascii="Arial" w:eastAsia="Arial" w:hAnsi="Arial" w:cs="Arial"/>
          <w:color w:val="000000"/>
          <w:sz w:val="24"/>
          <w:szCs w:val="24"/>
        </w:rPr>
        <w:t xml:space="preserve"> do PCT GUAMÁ, devendo submeter à aprovação prévia toda e qualquer alteração no projeto inicial;</w:t>
      </w:r>
    </w:p>
    <w:p w14:paraId="2E79A0A1" w14:textId="2DF3F3A6" w:rsidR="002C7081" w:rsidRPr="00716C1E" w:rsidRDefault="002C7081" w:rsidP="002C708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cumprir o disposto no REGULAMENTO do PCT GUAMÁ</w:t>
      </w:r>
      <w:r w:rsidRPr="00716C1E">
        <w:rPr>
          <w:rFonts w:ascii="Arial" w:eastAsia="Arial" w:hAnsi="Arial" w:cs="Arial"/>
          <w:color w:val="000000"/>
          <w:sz w:val="24"/>
          <w:szCs w:val="24"/>
        </w:rPr>
        <w:t xml:space="preserve"> </w:t>
      </w:r>
      <w:r w:rsidRPr="00716C1E">
        <w:rPr>
          <w:rFonts w:ascii="Arial" w:eastAsia="Arial" w:hAnsi="Arial" w:cs="Arial"/>
          <w:color w:val="000000"/>
          <w:sz w:val="24"/>
          <w:szCs w:val="24"/>
        </w:rPr>
        <w:t>cujo não cumprimento o tornará infrator sujeito à aplicação de penalidades</w:t>
      </w:r>
      <w:r w:rsidRPr="00716C1E">
        <w:rPr>
          <w:rFonts w:ascii="Arial" w:eastAsia="Arial" w:hAnsi="Arial" w:cs="Arial"/>
          <w:color w:val="000000"/>
          <w:sz w:val="24"/>
          <w:szCs w:val="24"/>
        </w:rPr>
        <w:t>;</w:t>
      </w:r>
    </w:p>
    <w:p w14:paraId="455583D9" w14:textId="4AD350C3"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 xml:space="preserve">divulgar, em todas as publicações que façam referência a ações no PCT </w:t>
      </w:r>
      <w:r w:rsidR="008D707E" w:rsidRPr="00716C1E">
        <w:rPr>
          <w:rFonts w:ascii="Arial" w:eastAsia="Arial" w:hAnsi="Arial" w:cs="Arial"/>
          <w:color w:val="000000"/>
          <w:sz w:val="24"/>
          <w:szCs w:val="24"/>
        </w:rPr>
        <w:t xml:space="preserve">GUAMÁ </w:t>
      </w:r>
      <w:r w:rsidRPr="00716C1E">
        <w:rPr>
          <w:rFonts w:ascii="Arial" w:eastAsia="Arial" w:hAnsi="Arial" w:cs="Arial"/>
          <w:color w:val="000000"/>
          <w:sz w:val="24"/>
          <w:szCs w:val="24"/>
        </w:rPr>
        <w:t xml:space="preserve">as marcas FUNDAÇÃO DE CIÊNCIA, TECNOLOGIA, INOVAÇÃO E DESENVOLVIMENTO SUSTENTÁVEL GUAMÁ (FUNDAÇÃO GUAMÁ), PARQUE DE CIÊNCIA E TECNOLOGIA GUAMÁ (PCT GUAMÁ), SECRETARIA DE ESTADO DE CIÊNCIA, TECNOLOGIA E EDUCAÇÃO SUPERIOR, PROFISSIONAL E TECNOLÓGICA (SECTET), UNIVERSIDADE FEDERAL RURAL DA AMAZÔNIA (UFRA) e UNIVERSIDADE FEDERAL DO PARÁ (UFPA), com a devida autorização prévia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w:t>
      </w:r>
    </w:p>
    <w:p w14:paraId="7CB00015" w14:textId="77777777"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engajar-se nas atividades de melhoria do ambiente comum do PCT GUAMÁ, contribuindo, assim, para a consolidação de uma imagem de qualidade dos produtos e serviços fornecidos pelas demais empresas instaladas no Parque;</w:t>
      </w:r>
    </w:p>
    <w:p w14:paraId="0700272F" w14:textId="77777777"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efetuar pagamento dos valores devidos, nos prazos e vencimentos ajustados, sob pena de multa, atualização monetária e juros legais previstos;</w:t>
      </w:r>
    </w:p>
    <w:p w14:paraId="2BEBEBCD" w14:textId="030D85BB"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shd w:val="clear" w:color="auto" w:fill="FFFFFF"/>
        </w:rPr>
        <w:t xml:space="preserve">responsabilizar-se por todos e quaisquer ônus e encargos decorrentes da legislação trabalhista, fiscal e previdenciária, além dos impostos, taxas, obrigações, despesas e afins, que venham a ser reclamados ou tornados obrigatórios em decorrência das obrigações assumidas neste </w:t>
      </w:r>
      <w:r w:rsidR="00291CAE" w:rsidRPr="00716C1E">
        <w:rPr>
          <w:rFonts w:ascii="Arial" w:eastAsia="Arial" w:hAnsi="Arial" w:cs="Arial"/>
          <w:color w:val="000000"/>
          <w:sz w:val="24"/>
          <w:szCs w:val="24"/>
          <w:shd w:val="clear" w:color="auto" w:fill="FFFFFF"/>
        </w:rPr>
        <w:t>C</w:t>
      </w:r>
      <w:r w:rsidR="00D8540F" w:rsidRPr="00716C1E">
        <w:rPr>
          <w:rFonts w:ascii="Arial" w:eastAsia="Arial" w:hAnsi="Arial" w:cs="Arial"/>
          <w:color w:val="000000"/>
          <w:sz w:val="24"/>
          <w:szCs w:val="24"/>
          <w:shd w:val="clear" w:color="auto" w:fill="FFFFFF"/>
        </w:rPr>
        <w:t>ontrato</w:t>
      </w:r>
      <w:r w:rsidRPr="00716C1E">
        <w:rPr>
          <w:rFonts w:ascii="Arial" w:eastAsia="Arial" w:hAnsi="Arial" w:cs="Arial"/>
          <w:color w:val="000000"/>
          <w:sz w:val="24"/>
          <w:szCs w:val="24"/>
          <w:shd w:val="clear" w:color="auto" w:fill="FFFFFF"/>
        </w:rPr>
        <w:t xml:space="preserve">, eximindo de qualquer responsabilidade solidária a </w:t>
      </w:r>
      <w:r w:rsidR="009B7FB7" w:rsidRPr="00716C1E">
        <w:rPr>
          <w:rFonts w:ascii="Arial" w:eastAsia="Arial" w:hAnsi="Arial" w:cs="Arial"/>
          <w:b/>
          <w:bCs/>
          <w:color w:val="000000"/>
          <w:sz w:val="24"/>
          <w:szCs w:val="24"/>
          <w:shd w:val="clear" w:color="auto" w:fill="FFFFFF"/>
        </w:rPr>
        <w:t>CEDENTE</w:t>
      </w:r>
      <w:r w:rsidRPr="00716C1E">
        <w:rPr>
          <w:rFonts w:ascii="Arial" w:eastAsia="Arial" w:hAnsi="Arial" w:cs="Arial"/>
          <w:color w:val="000000"/>
          <w:sz w:val="24"/>
          <w:szCs w:val="24"/>
          <w:shd w:val="clear" w:color="auto" w:fill="FFFFFF"/>
        </w:rPr>
        <w:t>;</w:t>
      </w:r>
    </w:p>
    <w:p w14:paraId="6AEF6E4C" w14:textId="77777777"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participar integralmente das ações referentes ao Projeto de Desenvolvimento do Gerenciamento de Resíduos Sólidos do Parque de Ciência e Tecnologia Guamá.</w:t>
      </w:r>
    </w:p>
    <w:p w14:paraId="7E67596F" w14:textId="0B5CB0C0" w:rsidR="00E5608A" w:rsidRPr="00716C1E" w:rsidRDefault="00633E00" w:rsidP="001F217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222222"/>
          <w:sz w:val="24"/>
          <w:szCs w:val="24"/>
        </w:rPr>
        <w:lastRenderedPageBreak/>
        <w:t xml:space="preserve">informar à </w:t>
      </w:r>
      <w:r w:rsidR="009B7FB7" w:rsidRPr="00716C1E">
        <w:rPr>
          <w:rFonts w:ascii="Arial" w:eastAsia="Arial" w:hAnsi="Arial" w:cs="Arial"/>
          <w:b/>
          <w:bCs/>
          <w:color w:val="222222"/>
          <w:sz w:val="24"/>
          <w:szCs w:val="24"/>
        </w:rPr>
        <w:t>CEDENTE</w:t>
      </w:r>
      <w:r w:rsidRPr="00716C1E">
        <w:rPr>
          <w:rFonts w:ascii="Arial" w:eastAsia="Arial" w:hAnsi="Arial" w:cs="Arial"/>
          <w:color w:val="222222"/>
          <w:sz w:val="24"/>
          <w:szCs w:val="24"/>
        </w:rPr>
        <w:t xml:space="preserve"> a unidade consumidora (UC) de energia elétrica da unidade cedida no prazo de máximo de 30 (trinta) dias após o início das atividades;</w:t>
      </w:r>
    </w:p>
    <w:p w14:paraId="2C01BF57" w14:textId="77777777" w:rsidR="002C7081" w:rsidRPr="00716C1E" w:rsidRDefault="00633E00" w:rsidP="002C708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222222"/>
          <w:sz w:val="24"/>
          <w:szCs w:val="24"/>
        </w:rPr>
        <w:t>prestar informações, de forma imediata</w:t>
      </w:r>
      <w:r w:rsidR="002C7081" w:rsidRPr="00716C1E">
        <w:rPr>
          <w:rFonts w:ascii="Arial" w:eastAsia="Arial" w:hAnsi="Arial" w:cs="Arial"/>
          <w:color w:val="222222"/>
          <w:sz w:val="24"/>
          <w:szCs w:val="24"/>
        </w:rPr>
        <w:t xml:space="preserve"> quando demandado pela FUNDAÇÃO GUAMÁ</w:t>
      </w:r>
      <w:r w:rsidRPr="00716C1E">
        <w:rPr>
          <w:rFonts w:ascii="Arial" w:eastAsia="Arial" w:hAnsi="Arial" w:cs="Arial"/>
          <w:color w:val="222222"/>
          <w:sz w:val="24"/>
          <w:szCs w:val="24"/>
        </w:rPr>
        <w:t xml:space="preserve">, referentes aos estudos e pesquisas demandados pela </w:t>
      </w:r>
      <w:r w:rsidR="009B7FB7" w:rsidRPr="00716C1E">
        <w:rPr>
          <w:rFonts w:ascii="Arial" w:eastAsia="Arial" w:hAnsi="Arial" w:cs="Arial"/>
          <w:b/>
          <w:bCs/>
          <w:color w:val="222222"/>
          <w:sz w:val="24"/>
          <w:szCs w:val="24"/>
        </w:rPr>
        <w:t>CEDENTE</w:t>
      </w:r>
      <w:r w:rsidRPr="00716C1E">
        <w:rPr>
          <w:rFonts w:ascii="Arial" w:eastAsia="Arial" w:hAnsi="Arial" w:cs="Arial"/>
          <w:color w:val="222222"/>
          <w:sz w:val="24"/>
          <w:szCs w:val="24"/>
        </w:rPr>
        <w:t xml:space="preserve"> a respeito de seu faturamento, contabilidade, negócios, e práticas profissionais desenvolvidas no PCT Guamá</w:t>
      </w:r>
      <w:r w:rsidR="002C7081" w:rsidRPr="00716C1E">
        <w:rPr>
          <w:rFonts w:ascii="Arial" w:eastAsia="Arial" w:hAnsi="Arial" w:cs="Arial"/>
          <w:color w:val="222222"/>
          <w:sz w:val="24"/>
          <w:szCs w:val="24"/>
        </w:rPr>
        <w:t>; e</w:t>
      </w:r>
    </w:p>
    <w:p w14:paraId="4CBFE835" w14:textId="3DD682A4" w:rsidR="002C7081" w:rsidRPr="00716C1E" w:rsidRDefault="002C7081" w:rsidP="002C7081">
      <w:pPr>
        <w:numPr>
          <w:ilvl w:val="0"/>
          <w:numId w:val="3"/>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comunicar a FUNDA</w:t>
      </w:r>
      <w:r w:rsidRPr="00716C1E">
        <w:rPr>
          <w:rFonts w:ascii="Arial" w:eastAsia="Arial" w:hAnsi="Arial" w:cs="Arial"/>
          <w:color w:val="000000"/>
          <w:sz w:val="24"/>
          <w:szCs w:val="24"/>
        </w:rPr>
        <w:t>ÇÃ</w:t>
      </w:r>
      <w:r w:rsidRPr="00716C1E">
        <w:rPr>
          <w:rFonts w:ascii="Arial" w:eastAsia="Arial" w:hAnsi="Arial" w:cs="Arial"/>
          <w:color w:val="000000"/>
          <w:sz w:val="24"/>
          <w:szCs w:val="24"/>
        </w:rPr>
        <w:t>O GUAM</w:t>
      </w:r>
      <w:r w:rsidRPr="00716C1E">
        <w:rPr>
          <w:rFonts w:ascii="Arial" w:eastAsia="Arial" w:hAnsi="Arial" w:cs="Arial"/>
          <w:color w:val="000000"/>
          <w:sz w:val="24"/>
          <w:szCs w:val="24"/>
        </w:rPr>
        <w:t>Á</w:t>
      </w:r>
      <w:r w:rsidRPr="00716C1E">
        <w:rPr>
          <w:rFonts w:ascii="Arial" w:eastAsia="Arial" w:hAnsi="Arial" w:cs="Arial"/>
          <w:color w:val="000000"/>
          <w:sz w:val="24"/>
          <w:szCs w:val="24"/>
        </w:rPr>
        <w:t xml:space="preserve"> a respeito do desenvolvimento de produtos e </w:t>
      </w:r>
      <w:r w:rsidRPr="00716C1E">
        <w:rPr>
          <w:rFonts w:ascii="Arial" w:eastAsia="Arial" w:hAnsi="Arial" w:cs="Arial"/>
          <w:color w:val="000000"/>
          <w:sz w:val="24"/>
          <w:szCs w:val="24"/>
        </w:rPr>
        <w:t>serviços</w:t>
      </w:r>
      <w:r w:rsidRPr="00716C1E">
        <w:rPr>
          <w:rFonts w:ascii="Arial" w:eastAsia="Arial" w:hAnsi="Arial" w:cs="Arial"/>
          <w:color w:val="000000"/>
          <w:sz w:val="24"/>
          <w:szCs w:val="24"/>
        </w:rPr>
        <w:t xml:space="preserve"> pass</w:t>
      </w:r>
      <w:r w:rsidRPr="00716C1E">
        <w:rPr>
          <w:rFonts w:ascii="Arial" w:eastAsia="Arial" w:hAnsi="Arial" w:cs="Arial"/>
          <w:color w:val="000000"/>
          <w:sz w:val="24"/>
          <w:szCs w:val="24"/>
        </w:rPr>
        <w:t>íve</w:t>
      </w:r>
      <w:r w:rsidRPr="00716C1E">
        <w:rPr>
          <w:rFonts w:ascii="Arial" w:eastAsia="Arial" w:hAnsi="Arial" w:cs="Arial"/>
          <w:color w:val="000000"/>
          <w:sz w:val="24"/>
          <w:szCs w:val="24"/>
        </w:rPr>
        <w:t>is de registro de propriedade intelectual desenvolvidos pelo residente no PCT GUAM</w:t>
      </w:r>
      <w:r w:rsidRPr="00716C1E">
        <w:rPr>
          <w:rFonts w:ascii="Arial" w:eastAsia="Arial" w:hAnsi="Arial" w:cs="Arial"/>
          <w:color w:val="000000"/>
          <w:sz w:val="24"/>
          <w:szCs w:val="24"/>
        </w:rPr>
        <w:t>Á</w:t>
      </w:r>
      <w:r w:rsidRPr="00716C1E">
        <w:rPr>
          <w:rFonts w:ascii="Arial" w:eastAsia="Arial" w:hAnsi="Arial" w:cs="Arial"/>
          <w:color w:val="000000"/>
          <w:sz w:val="24"/>
          <w:szCs w:val="24"/>
        </w:rPr>
        <w:t>.</w:t>
      </w:r>
    </w:p>
    <w:p w14:paraId="4091B457" w14:textId="77777777" w:rsidR="002C7081" w:rsidRPr="00716C1E" w:rsidRDefault="002C7081" w:rsidP="002C7081">
      <w:pPr>
        <w:tabs>
          <w:tab w:val="left" w:pos="1134"/>
        </w:tabs>
        <w:spacing w:after="0" w:line="360" w:lineRule="auto"/>
        <w:ind w:left="851"/>
        <w:jc w:val="both"/>
        <w:rPr>
          <w:rFonts w:ascii="Arial" w:eastAsia="Arial" w:hAnsi="Arial" w:cs="Arial"/>
          <w:color w:val="000000"/>
          <w:sz w:val="24"/>
          <w:szCs w:val="24"/>
        </w:rPr>
      </w:pPr>
    </w:p>
    <w:p w14:paraId="4D1E4F8C" w14:textId="77777777" w:rsidR="00E5608A" w:rsidRPr="00716C1E" w:rsidRDefault="00E5608A" w:rsidP="001F2171">
      <w:pPr>
        <w:spacing w:after="0" w:line="360" w:lineRule="auto"/>
        <w:jc w:val="both"/>
        <w:rPr>
          <w:rFonts w:ascii="Arial" w:eastAsia="Arial" w:hAnsi="Arial" w:cs="Arial"/>
          <w:color w:val="000000"/>
          <w:sz w:val="24"/>
          <w:szCs w:val="24"/>
        </w:rPr>
      </w:pPr>
    </w:p>
    <w:p w14:paraId="1EDE9F4E" w14:textId="5AF88F30"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 xml:space="preserve">CLÁUSULA QUARTA – DA CONTRAPARTIDA PELA </w:t>
      </w:r>
      <w:r w:rsidR="009B7FB7" w:rsidRPr="00716C1E">
        <w:rPr>
          <w:rFonts w:ascii="Arial" w:eastAsia="Arial" w:hAnsi="Arial" w:cs="Arial"/>
          <w:b/>
          <w:bCs/>
          <w:color w:val="000000"/>
          <w:sz w:val="24"/>
          <w:szCs w:val="24"/>
        </w:rPr>
        <w:t>CESSIONÁRIA</w:t>
      </w:r>
    </w:p>
    <w:p w14:paraId="4AED8AFA" w14:textId="757FE7E1"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4.1.</w:t>
      </w:r>
      <w:r w:rsidRPr="00716C1E">
        <w:rPr>
          <w:rFonts w:ascii="Arial" w:eastAsia="Arial" w:hAnsi="Arial" w:cs="Arial"/>
          <w:color w:val="000000"/>
          <w:sz w:val="24"/>
          <w:szCs w:val="24"/>
        </w:rPr>
        <w:t xml:space="preserve"> Como forma de atender ao fim deste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fica obrigada a</w:t>
      </w:r>
      <w:r w:rsidR="001F2171" w:rsidRPr="00716C1E">
        <w:rPr>
          <w:rFonts w:ascii="Arial" w:eastAsia="Arial" w:hAnsi="Arial" w:cs="Arial"/>
          <w:color w:val="000000"/>
          <w:sz w:val="24"/>
          <w:szCs w:val="24"/>
        </w:rPr>
        <w:t xml:space="preserve"> </w:t>
      </w:r>
      <w:r w:rsidRPr="00716C1E">
        <w:rPr>
          <w:rFonts w:ascii="Arial" w:eastAsia="Arial" w:hAnsi="Arial" w:cs="Arial"/>
          <w:color w:val="000000"/>
          <w:sz w:val="24"/>
          <w:szCs w:val="24"/>
        </w:rPr>
        <w:t xml:space="preserve">pagar à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o valor de R$ </w:t>
      </w:r>
      <w:r w:rsidRPr="00716C1E">
        <w:rPr>
          <w:rFonts w:ascii="Arial" w:eastAsia="Arial" w:hAnsi="Arial" w:cs="Arial"/>
          <w:b/>
          <w:color w:val="000000"/>
          <w:sz w:val="24"/>
          <w:szCs w:val="24"/>
          <w:shd w:val="clear" w:color="auto" w:fill="FFFF00"/>
        </w:rPr>
        <w:t>XXXXX</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w:t>
      </w:r>
      <w:r w:rsidRPr="00716C1E">
        <w:rPr>
          <w:rFonts w:ascii="Arial" w:eastAsia="Arial" w:hAnsi="Arial" w:cs="Arial"/>
          <w:b/>
          <w:bCs/>
          <w:color w:val="000000"/>
          <w:sz w:val="24"/>
          <w:szCs w:val="24"/>
          <w:shd w:val="clear" w:color="auto" w:fill="FFFF00"/>
        </w:rPr>
        <w:t>XXXXXXXXX</w:t>
      </w:r>
      <w:r w:rsidRPr="00716C1E">
        <w:rPr>
          <w:rFonts w:ascii="Arial" w:eastAsia="Arial" w:hAnsi="Arial" w:cs="Arial"/>
          <w:color w:val="000000"/>
          <w:sz w:val="24"/>
          <w:szCs w:val="24"/>
        </w:rPr>
        <w:t xml:space="preserve">), mensalmente. </w:t>
      </w:r>
    </w:p>
    <w:p w14:paraId="1C631E12" w14:textId="67D39A89"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4.2.</w:t>
      </w:r>
      <w:r w:rsidRPr="00716C1E">
        <w:rPr>
          <w:rFonts w:ascii="Arial" w:eastAsia="Arial" w:hAnsi="Arial" w:cs="Arial"/>
          <w:color w:val="000000"/>
          <w:sz w:val="24"/>
          <w:szCs w:val="24"/>
        </w:rPr>
        <w:t xml:space="preserve"> O valor estabelecido no item anterior inclui todos os custos diretos e indiretos relacionados à utilização do módulo contratado pel</w:t>
      </w:r>
      <w:r w:rsidR="00716C1E" w:rsidRPr="00716C1E">
        <w:rPr>
          <w:rFonts w:ascii="Arial" w:eastAsia="Arial" w:hAnsi="Arial" w:cs="Arial"/>
          <w:color w:val="000000"/>
          <w:sz w:val="24"/>
          <w:szCs w:val="24"/>
        </w:rPr>
        <w:t>a</w:t>
      </w:r>
      <w:r w:rsidRPr="00716C1E">
        <w:rPr>
          <w:rFonts w:ascii="Arial" w:eastAsia="Arial" w:hAnsi="Arial" w:cs="Arial"/>
          <w:color w:val="000000"/>
          <w:sz w:val="24"/>
          <w:szCs w:val="24"/>
        </w:rPr>
        <w:t xml:space="preserve">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no </w:t>
      </w:r>
      <w:r w:rsidR="008D707E" w:rsidRPr="00716C1E">
        <w:rPr>
          <w:rFonts w:ascii="Arial" w:eastAsia="Arial" w:hAnsi="Arial" w:cs="Arial"/>
          <w:color w:val="000000"/>
          <w:sz w:val="24"/>
          <w:szCs w:val="24"/>
        </w:rPr>
        <w:t>PCT GUAMÁ</w:t>
      </w:r>
      <w:r w:rsidRPr="00716C1E">
        <w:rPr>
          <w:rFonts w:ascii="Arial" w:eastAsia="Arial" w:hAnsi="Arial" w:cs="Arial"/>
          <w:color w:val="000000"/>
          <w:sz w:val="24"/>
          <w:szCs w:val="24"/>
        </w:rPr>
        <w:t>, valor ao qual a reconhece como líquido, certo e exigível, sendo-lhe disponibilizado:</w:t>
      </w:r>
    </w:p>
    <w:p w14:paraId="21855D40" w14:textId="77777777"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fornecimento de água para uso administrativo, ou seja, não industrial, que será custeado pela empresa ocupante do módulo sob consumo individual por empresa;</w:t>
      </w:r>
    </w:p>
    <w:p w14:paraId="6EDB52DD" w14:textId="026BD5A3"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01</w:t>
      </w:r>
      <w:r w:rsidR="00716C1E" w:rsidRPr="00716C1E">
        <w:rPr>
          <w:rFonts w:ascii="Arial" w:eastAsia="Arial" w:hAnsi="Arial" w:cs="Arial"/>
          <w:color w:val="000000"/>
          <w:sz w:val="24"/>
          <w:szCs w:val="24"/>
        </w:rPr>
        <w:t xml:space="preserve"> </w:t>
      </w:r>
      <w:r w:rsidRPr="00716C1E">
        <w:rPr>
          <w:rFonts w:ascii="Arial" w:eastAsia="Arial" w:hAnsi="Arial" w:cs="Arial"/>
          <w:color w:val="000000"/>
          <w:sz w:val="24"/>
          <w:szCs w:val="24"/>
        </w:rPr>
        <w:t>(um) ponto de rede;</w:t>
      </w:r>
    </w:p>
    <w:p w14:paraId="6F06E650" w14:textId="77777777"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limpeza e manutenção das áreas comuns;</w:t>
      </w:r>
    </w:p>
    <w:p w14:paraId="76BE78FB" w14:textId="77777777"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segurança externa 24 horas;</w:t>
      </w:r>
    </w:p>
    <w:p w14:paraId="04342102" w14:textId="77777777"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endereço postal;</w:t>
      </w:r>
    </w:p>
    <w:p w14:paraId="5EE30BE3" w14:textId="2B9C45D7" w:rsidR="00E5608A" w:rsidRPr="00716C1E" w:rsidRDefault="00633E00" w:rsidP="001F2171">
      <w:pPr>
        <w:numPr>
          <w:ilvl w:val="0"/>
          <w:numId w:val="5"/>
        </w:numPr>
        <w:tabs>
          <w:tab w:val="left" w:pos="1134"/>
          <w:tab w:val="left" w:pos="2160"/>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 xml:space="preserve">suporte operacional e estratégico pelo PCDE Guamá </w:t>
      </w:r>
      <w:r w:rsidRPr="00716C1E">
        <w:rPr>
          <w:rFonts w:ascii="Arial" w:eastAsia="Arial" w:hAnsi="Arial" w:cs="Arial"/>
          <w:i/>
          <w:color w:val="000000"/>
          <w:sz w:val="24"/>
          <w:szCs w:val="24"/>
        </w:rPr>
        <w:t xml:space="preserve">Business </w:t>
      </w:r>
      <w:r w:rsidRPr="00716C1E">
        <w:rPr>
          <w:rFonts w:ascii="Arial" w:eastAsia="Arial" w:hAnsi="Arial" w:cs="Arial"/>
          <w:color w:val="000000"/>
          <w:sz w:val="24"/>
          <w:szCs w:val="24"/>
        </w:rPr>
        <w:t xml:space="preserve">de acordo com o seu nível de desenvolvimento, direcionados a desenvolver o empreendimento nos eixos de Tecnologia (desenvolvimento de produtos/serviços), Mercado, Finanças, Gestão e Desenvolvimento de Empreendedores, constante no Anexo </w:t>
      </w:r>
      <w:r w:rsidR="00400C2B" w:rsidRPr="00716C1E">
        <w:rPr>
          <w:rFonts w:ascii="Arial" w:eastAsia="Arial" w:hAnsi="Arial" w:cs="Arial"/>
          <w:b/>
          <w:bCs/>
          <w:color w:val="000000"/>
          <w:sz w:val="24"/>
          <w:szCs w:val="24"/>
          <w:shd w:val="clear" w:color="auto" w:fill="FFFF00"/>
        </w:rPr>
        <w:t>XX</w:t>
      </w:r>
      <w:r w:rsidRPr="00716C1E">
        <w:rPr>
          <w:rFonts w:ascii="Arial" w:eastAsia="Arial" w:hAnsi="Arial" w:cs="Arial"/>
          <w:color w:val="000000"/>
          <w:sz w:val="24"/>
          <w:szCs w:val="24"/>
        </w:rPr>
        <w:t xml:space="preserve"> do Edital nº 002/2020.</w:t>
      </w:r>
    </w:p>
    <w:p w14:paraId="46B1D146" w14:textId="32BA006B" w:rsidR="00E5608A" w:rsidRPr="00716C1E" w:rsidRDefault="00633E00" w:rsidP="001F2171">
      <w:pPr>
        <w:tabs>
          <w:tab w:val="left" w:pos="1660"/>
          <w:tab w:val="left" w:pos="2160"/>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4.3.</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poderá utilizar, sem custos, uma vez ao mês, </w:t>
      </w:r>
      <w:proofErr w:type="spellStart"/>
      <w:r w:rsidRPr="00716C1E">
        <w:rPr>
          <w:rFonts w:ascii="Arial" w:eastAsia="Arial" w:hAnsi="Arial" w:cs="Arial"/>
          <w:color w:val="000000"/>
          <w:sz w:val="24"/>
          <w:szCs w:val="24"/>
        </w:rPr>
        <w:t>inacumuláveis</w:t>
      </w:r>
      <w:proofErr w:type="spellEnd"/>
      <w:r w:rsidRPr="00716C1E">
        <w:rPr>
          <w:rFonts w:ascii="Arial" w:eastAsia="Arial" w:hAnsi="Arial" w:cs="Arial"/>
          <w:color w:val="000000"/>
          <w:sz w:val="24"/>
          <w:szCs w:val="24"/>
        </w:rPr>
        <w:t>, os espaços do auditório, refeitório, hall para exposição de produtos e sala de reunião, cuja requisição deve ser formalizada com antecedência de 30 (trinta) dias da data pretendida para uso.</w:t>
      </w:r>
    </w:p>
    <w:p w14:paraId="1F29D67A" w14:textId="647B6EF1"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lastRenderedPageBreak/>
        <w:t>4.4.</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compromete-se a pagar o débito em atraso acrescido de juros de mora e de multa moratória à razão respectiva de 1% a.m. (um por cento ao mês) </w:t>
      </w:r>
      <w:r w:rsidRPr="00716C1E">
        <w:rPr>
          <w:rFonts w:ascii="Arial" w:eastAsia="Arial" w:hAnsi="Arial" w:cs="Arial"/>
          <w:i/>
          <w:color w:val="000000"/>
          <w:sz w:val="24"/>
          <w:szCs w:val="24"/>
        </w:rPr>
        <w:t>pro rata</w:t>
      </w:r>
      <w:r w:rsidRPr="00716C1E">
        <w:rPr>
          <w:rFonts w:ascii="Arial" w:eastAsia="Arial" w:hAnsi="Arial" w:cs="Arial"/>
          <w:color w:val="000000"/>
          <w:sz w:val="24"/>
          <w:szCs w:val="24"/>
        </w:rPr>
        <w:t xml:space="preserve"> e 2% (dois por cento) e correção monetária.</w:t>
      </w:r>
    </w:p>
    <w:p w14:paraId="2315C7CF" w14:textId="510155DA"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4.5.</w:t>
      </w:r>
      <w:r w:rsidRPr="00716C1E">
        <w:rPr>
          <w:rFonts w:ascii="Arial" w:eastAsia="Arial" w:hAnsi="Arial" w:cs="Arial"/>
          <w:color w:val="000000"/>
          <w:sz w:val="24"/>
          <w:szCs w:val="24"/>
        </w:rPr>
        <w:t xml:space="preserve"> A falta de pagamento da obrigação prevista nos itens anteriores não poderá exceder o período de 03 (três) meses, o que acarretará rescisão do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w:t>
      </w:r>
    </w:p>
    <w:p w14:paraId="159F209A" w14:textId="5B46BD9D" w:rsidR="00E5608A" w:rsidRPr="00716C1E" w:rsidRDefault="00633E00" w:rsidP="001F2171">
      <w:pPr>
        <w:tabs>
          <w:tab w:val="left" w:pos="445"/>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4.6.</w:t>
      </w:r>
      <w:r w:rsidRPr="00716C1E">
        <w:rPr>
          <w:rFonts w:ascii="Arial" w:eastAsia="Arial" w:hAnsi="Arial" w:cs="Arial"/>
          <w:color w:val="000000"/>
          <w:sz w:val="24"/>
          <w:szCs w:val="24"/>
        </w:rPr>
        <w:t xml:space="preserve"> Os outros serviços eventualmente prestados pela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à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estranhos aos ora previstos, serão remunerados consoante o estabelecido em novo instrumento contratual, em separado, a ser celebrado pelas partes.</w:t>
      </w:r>
    </w:p>
    <w:p w14:paraId="14B2639A" w14:textId="77777777" w:rsidR="00E5608A" w:rsidRPr="00716C1E" w:rsidRDefault="00E5608A" w:rsidP="001F2171">
      <w:pPr>
        <w:tabs>
          <w:tab w:val="left" w:pos="445"/>
        </w:tabs>
        <w:spacing w:after="0" w:line="360" w:lineRule="auto"/>
        <w:jc w:val="both"/>
        <w:rPr>
          <w:rFonts w:ascii="Arial" w:eastAsia="Arial" w:hAnsi="Arial" w:cs="Arial"/>
          <w:b/>
          <w:color w:val="000000"/>
          <w:sz w:val="24"/>
          <w:szCs w:val="24"/>
        </w:rPr>
      </w:pPr>
    </w:p>
    <w:p w14:paraId="1AA3D281" w14:textId="77777777" w:rsidR="00E5608A" w:rsidRPr="00716C1E" w:rsidRDefault="00633E00" w:rsidP="001F2171">
      <w:pPr>
        <w:tabs>
          <w:tab w:val="left" w:pos="445"/>
        </w:tab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QUINTA - DA FORMA DE PAGAMENTO</w:t>
      </w:r>
    </w:p>
    <w:p w14:paraId="19CF6440" w14:textId="4844FF2E"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5.1.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deverá efetuar o pagamento dos valores ora ajustados, até o dia 05 (cinco) do mês corrente, mediante quitação de fatura ou boleto.</w:t>
      </w:r>
    </w:p>
    <w:p w14:paraId="4445A65E" w14:textId="4F306D0C" w:rsidR="00E5608A" w:rsidRPr="00716C1E" w:rsidRDefault="00633E00" w:rsidP="001F2171">
      <w:pPr>
        <w:spacing w:after="0" w:line="360" w:lineRule="auto"/>
        <w:jc w:val="both"/>
        <w:rPr>
          <w:rFonts w:ascii="Arial" w:eastAsia="Arial" w:hAnsi="Arial" w:cs="Arial"/>
          <w:color w:val="222222"/>
          <w:sz w:val="24"/>
          <w:szCs w:val="24"/>
          <w:shd w:val="clear" w:color="auto" w:fill="FFFFFF"/>
        </w:rPr>
      </w:pPr>
      <w:r w:rsidRPr="00716C1E">
        <w:rPr>
          <w:rFonts w:ascii="Arial" w:eastAsia="Arial" w:hAnsi="Arial" w:cs="Arial"/>
          <w:b/>
          <w:bCs/>
          <w:color w:val="000000"/>
          <w:sz w:val="24"/>
          <w:szCs w:val="24"/>
          <w:shd w:val="clear" w:color="auto" w:fill="FFFFFF"/>
        </w:rPr>
        <w:t>5.</w:t>
      </w:r>
      <w:r w:rsidR="001F2171" w:rsidRPr="00716C1E">
        <w:rPr>
          <w:rFonts w:ascii="Arial" w:eastAsia="Arial" w:hAnsi="Arial" w:cs="Arial"/>
          <w:b/>
          <w:bCs/>
          <w:color w:val="000000"/>
          <w:sz w:val="24"/>
          <w:szCs w:val="24"/>
          <w:shd w:val="clear" w:color="auto" w:fill="FFFFFF"/>
        </w:rPr>
        <w:t>2</w:t>
      </w:r>
      <w:r w:rsidRPr="00716C1E">
        <w:rPr>
          <w:rFonts w:ascii="Arial" w:eastAsia="Arial" w:hAnsi="Arial" w:cs="Arial"/>
          <w:b/>
          <w:bCs/>
          <w:color w:val="000000"/>
          <w:sz w:val="24"/>
          <w:szCs w:val="24"/>
          <w:shd w:val="clear" w:color="auto" w:fill="FFFFFF"/>
        </w:rPr>
        <w:t>.</w:t>
      </w:r>
      <w:r w:rsidRPr="00716C1E">
        <w:rPr>
          <w:rFonts w:ascii="Arial" w:eastAsia="Arial" w:hAnsi="Arial" w:cs="Arial"/>
          <w:color w:val="000000"/>
          <w:sz w:val="24"/>
          <w:szCs w:val="24"/>
          <w:shd w:val="clear" w:color="auto" w:fill="FFFFFF"/>
        </w:rPr>
        <w:t xml:space="preserve"> </w:t>
      </w:r>
      <w:r w:rsidRPr="00716C1E">
        <w:rPr>
          <w:rFonts w:ascii="Arial" w:eastAsia="Arial" w:hAnsi="Arial" w:cs="Arial"/>
          <w:color w:val="222222"/>
          <w:sz w:val="24"/>
          <w:szCs w:val="24"/>
          <w:shd w:val="clear" w:color="auto" w:fill="FFFFFF"/>
        </w:rPr>
        <w:t xml:space="preserve">É responsabilidade da </w:t>
      </w:r>
      <w:r w:rsidR="009B7FB7" w:rsidRPr="00716C1E">
        <w:rPr>
          <w:rFonts w:ascii="Arial" w:eastAsia="Arial" w:hAnsi="Arial" w:cs="Arial"/>
          <w:b/>
          <w:bCs/>
          <w:color w:val="222222"/>
          <w:sz w:val="24"/>
          <w:szCs w:val="24"/>
          <w:shd w:val="clear" w:color="auto" w:fill="FFFFFF"/>
        </w:rPr>
        <w:t>CESSIONÁRIA</w:t>
      </w:r>
      <w:r w:rsidRPr="00716C1E">
        <w:rPr>
          <w:rFonts w:ascii="Arial" w:eastAsia="Arial" w:hAnsi="Arial" w:cs="Arial"/>
          <w:color w:val="222222"/>
          <w:sz w:val="24"/>
          <w:szCs w:val="24"/>
          <w:shd w:val="clear" w:color="auto" w:fill="FFFFFF"/>
        </w:rPr>
        <w:t xml:space="preserve"> solicitar à </w:t>
      </w:r>
      <w:r w:rsidR="009B7FB7" w:rsidRPr="00716C1E">
        <w:rPr>
          <w:rFonts w:ascii="Arial" w:eastAsia="Arial" w:hAnsi="Arial" w:cs="Arial"/>
          <w:b/>
          <w:bCs/>
          <w:color w:val="222222"/>
          <w:sz w:val="24"/>
          <w:szCs w:val="24"/>
          <w:shd w:val="clear" w:color="auto" w:fill="FFFFFF"/>
        </w:rPr>
        <w:t>CEDENTE</w:t>
      </w:r>
      <w:r w:rsidRPr="00716C1E">
        <w:rPr>
          <w:rFonts w:ascii="Arial" w:eastAsia="Arial" w:hAnsi="Arial" w:cs="Arial"/>
          <w:color w:val="222222"/>
          <w:sz w:val="24"/>
          <w:szCs w:val="24"/>
          <w:shd w:val="clear" w:color="auto" w:fill="FFFFFF"/>
        </w:rPr>
        <w:t>, o boleto de pagamento, caso não o receba até 02 (dois) dias antes do vencimento.</w:t>
      </w:r>
    </w:p>
    <w:p w14:paraId="285231B5" w14:textId="77777777" w:rsidR="001F2171" w:rsidRPr="00716C1E" w:rsidRDefault="001F2171" w:rsidP="001F2171">
      <w:pPr>
        <w:keepNext/>
        <w:keepLines/>
        <w:spacing w:after="0" w:line="360" w:lineRule="auto"/>
        <w:jc w:val="both"/>
        <w:rPr>
          <w:rFonts w:ascii="Arial" w:eastAsia="Arial" w:hAnsi="Arial" w:cs="Arial"/>
          <w:b/>
          <w:color w:val="000000"/>
          <w:sz w:val="24"/>
          <w:szCs w:val="24"/>
        </w:rPr>
      </w:pPr>
    </w:p>
    <w:p w14:paraId="3F0C4A0D" w14:textId="56AF90C8"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SEXTA - DA INADIMPLÊNCIA</w:t>
      </w:r>
    </w:p>
    <w:p w14:paraId="5581AFC2" w14:textId="77777777"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6.1.</w:t>
      </w:r>
      <w:r w:rsidRPr="00716C1E">
        <w:rPr>
          <w:rFonts w:ascii="Arial" w:eastAsia="Arial" w:hAnsi="Arial" w:cs="Arial"/>
          <w:color w:val="000000"/>
          <w:sz w:val="24"/>
          <w:szCs w:val="24"/>
        </w:rPr>
        <w:t xml:space="preserve"> Ocorrendo atraso, sobre o valor devido, será aplicada pena pela mora acrescido </w:t>
      </w:r>
      <w:r w:rsidRPr="00716C1E">
        <w:rPr>
          <w:rFonts w:ascii="Arial" w:eastAsia="Arial" w:hAnsi="Arial" w:cs="Arial"/>
          <w:color w:val="FF0000"/>
          <w:sz w:val="24"/>
          <w:szCs w:val="24"/>
          <w:shd w:val="clear" w:color="auto" w:fill="FFFF00"/>
        </w:rPr>
        <w:t xml:space="preserve">de juros de 1% a.m. (um por cento ao mês) </w:t>
      </w:r>
      <w:r w:rsidRPr="00716C1E">
        <w:rPr>
          <w:rFonts w:ascii="Arial" w:eastAsia="Arial" w:hAnsi="Arial" w:cs="Arial"/>
          <w:i/>
          <w:color w:val="FF0000"/>
          <w:sz w:val="24"/>
          <w:szCs w:val="24"/>
          <w:shd w:val="clear" w:color="auto" w:fill="FFFF00"/>
        </w:rPr>
        <w:t>pro rata</w:t>
      </w:r>
      <w:r w:rsidRPr="00716C1E">
        <w:rPr>
          <w:rFonts w:ascii="Arial" w:eastAsia="Arial" w:hAnsi="Arial" w:cs="Arial"/>
          <w:color w:val="FF0000"/>
          <w:sz w:val="24"/>
          <w:szCs w:val="24"/>
          <w:shd w:val="clear" w:color="auto" w:fill="FFFF00"/>
        </w:rPr>
        <w:t xml:space="preserve"> e multa de 2% (dois por cento) e correção monetária</w:t>
      </w:r>
      <w:r w:rsidRPr="00716C1E">
        <w:rPr>
          <w:rFonts w:ascii="Arial" w:eastAsia="Arial" w:hAnsi="Arial" w:cs="Arial"/>
          <w:color w:val="000000"/>
          <w:sz w:val="24"/>
          <w:szCs w:val="24"/>
          <w:shd w:val="clear" w:color="auto" w:fill="FFFF00"/>
        </w:rPr>
        <w:t>.</w:t>
      </w:r>
    </w:p>
    <w:p w14:paraId="6B4099EA" w14:textId="77777777" w:rsidR="00E5608A" w:rsidRPr="00716C1E" w:rsidRDefault="00633E00" w:rsidP="001F2171">
      <w:pPr>
        <w:spacing w:after="0" w:line="360" w:lineRule="auto"/>
        <w:jc w:val="both"/>
        <w:rPr>
          <w:rFonts w:ascii="Arial" w:eastAsia="Arial" w:hAnsi="Arial" w:cs="Arial"/>
          <w:color w:val="222222"/>
          <w:sz w:val="24"/>
          <w:szCs w:val="24"/>
          <w:shd w:val="clear" w:color="auto" w:fill="FFFFFF"/>
        </w:rPr>
      </w:pPr>
      <w:r w:rsidRPr="00716C1E">
        <w:rPr>
          <w:rFonts w:ascii="Arial" w:eastAsia="Arial" w:hAnsi="Arial" w:cs="Arial"/>
          <w:b/>
          <w:bCs/>
          <w:color w:val="000000"/>
          <w:sz w:val="24"/>
          <w:szCs w:val="24"/>
          <w:shd w:val="clear" w:color="auto" w:fill="FFFFFF"/>
        </w:rPr>
        <w:t>6.2.</w:t>
      </w:r>
      <w:r w:rsidRPr="00716C1E">
        <w:rPr>
          <w:rFonts w:ascii="Arial" w:eastAsia="Arial" w:hAnsi="Arial" w:cs="Arial"/>
          <w:color w:val="000000"/>
          <w:sz w:val="24"/>
          <w:szCs w:val="24"/>
          <w:shd w:val="clear" w:color="auto" w:fill="FFFFFF"/>
        </w:rPr>
        <w:t xml:space="preserve"> Após 10 (dez) dias de atraso no pagamento, será encaminhada a inclusão da inadimplência aos órgãos de proteção ao crédito </w:t>
      </w:r>
      <w:r w:rsidRPr="00716C1E">
        <w:rPr>
          <w:rFonts w:ascii="Arial" w:eastAsia="Arial" w:hAnsi="Arial" w:cs="Arial"/>
          <w:color w:val="222222"/>
          <w:sz w:val="24"/>
          <w:szCs w:val="24"/>
          <w:shd w:val="clear" w:color="auto" w:fill="FFFFFF"/>
        </w:rPr>
        <w:t>do consumidor;</w:t>
      </w:r>
    </w:p>
    <w:p w14:paraId="278B27BC" w14:textId="60212FD0"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6.3.</w:t>
      </w:r>
      <w:r w:rsidRPr="00716C1E">
        <w:rPr>
          <w:rFonts w:ascii="Arial" w:eastAsia="Arial" w:hAnsi="Arial" w:cs="Arial"/>
          <w:color w:val="000000"/>
          <w:sz w:val="24"/>
          <w:szCs w:val="24"/>
        </w:rPr>
        <w:t xml:space="preserve"> Caracterizado o inadimplemento superior a 30 (trinta) dias por parte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suspenderá, incontinente, a prestação dos seus serviços ora previstos, referentes ao programa Guamá Business e utilização de salas de reuniões, auditórios e demais estruturas de uso comum.</w:t>
      </w:r>
    </w:p>
    <w:p w14:paraId="2080180A" w14:textId="309279E6"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6.4.</w:t>
      </w:r>
      <w:r w:rsidRPr="00716C1E">
        <w:rPr>
          <w:rFonts w:ascii="Arial" w:eastAsia="Arial" w:hAnsi="Arial" w:cs="Arial"/>
          <w:color w:val="000000"/>
          <w:sz w:val="24"/>
          <w:szCs w:val="24"/>
        </w:rPr>
        <w:t xml:space="preserve"> O atraso em 90 (noventa) dias do pagamento pela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das obrigações ora ajustadas, implicará na rescisão deste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independentemente de interpelação judicial ou extrajudicial.</w:t>
      </w:r>
    </w:p>
    <w:p w14:paraId="40FF0C74" w14:textId="77777777" w:rsidR="00291CAE" w:rsidRPr="00716C1E" w:rsidRDefault="00291CAE" w:rsidP="001F2171">
      <w:pPr>
        <w:keepNext/>
        <w:keepLines/>
        <w:spacing w:after="0" w:line="360" w:lineRule="auto"/>
        <w:jc w:val="both"/>
        <w:rPr>
          <w:rFonts w:ascii="Arial" w:eastAsia="Arial" w:hAnsi="Arial" w:cs="Arial"/>
          <w:b/>
          <w:color w:val="000000"/>
          <w:sz w:val="24"/>
          <w:szCs w:val="24"/>
        </w:rPr>
      </w:pPr>
    </w:p>
    <w:p w14:paraId="6D26E8B5" w14:textId="3B477FCF"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 xml:space="preserve">CLÁUSULA SÉTIMA - DO REAJUSTE </w:t>
      </w:r>
    </w:p>
    <w:p w14:paraId="08BA66FC" w14:textId="4ED98F57" w:rsidR="00E5608A" w:rsidRPr="00716C1E" w:rsidRDefault="00633E00" w:rsidP="001F2171">
      <w:pPr>
        <w:tabs>
          <w:tab w:val="left" w:pos="511"/>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7.1.</w:t>
      </w:r>
      <w:r w:rsidRPr="00716C1E">
        <w:rPr>
          <w:rFonts w:ascii="Arial" w:eastAsia="Arial" w:hAnsi="Arial" w:cs="Arial"/>
          <w:b/>
          <w:color w:val="000000"/>
          <w:sz w:val="24"/>
          <w:szCs w:val="24"/>
        </w:rPr>
        <w:t xml:space="preserve"> </w:t>
      </w:r>
      <w:r w:rsidRPr="00716C1E">
        <w:rPr>
          <w:rFonts w:ascii="Arial" w:eastAsia="Arial" w:hAnsi="Arial" w:cs="Arial"/>
          <w:color w:val="222222"/>
          <w:sz w:val="24"/>
          <w:szCs w:val="24"/>
          <w:shd w:val="clear" w:color="auto" w:fill="FFFFFF"/>
        </w:rPr>
        <w:t>O valor contratado sofrerá reajuste anualmente, em 1º de janeiro de cada ano, tendo como referência o IGP-M dos últimos doze (12) meses</w:t>
      </w:r>
      <w:r w:rsidR="00291CAE" w:rsidRPr="00716C1E">
        <w:rPr>
          <w:rFonts w:ascii="Arial" w:eastAsia="Arial" w:hAnsi="Arial" w:cs="Arial"/>
          <w:color w:val="222222"/>
          <w:sz w:val="24"/>
          <w:szCs w:val="24"/>
          <w:shd w:val="clear" w:color="auto" w:fill="FFFFFF"/>
        </w:rPr>
        <w:t>, e c</w:t>
      </w:r>
      <w:r w:rsidRPr="00716C1E">
        <w:rPr>
          <w:rFonts w:ascii="Arial" w:eastAsia="Arial" w:hAnsi="Arial" w:cs="Arial"/>
          <w:color w:val="222222"/>
          <w:sz w:val="24"/>
          <w:szCs w:val="24"/>
          <w:shd w:val="clear" w:color="auto" w:fill="FFFFFF"/>
        </w:rPr>
        <w:t xml:space="preserve">aso o </w:t>
      </w:r>
      <w:r w:rsidR="00291CAE" w:rsidRPr="00716C1E">
        <w:rPr>
          <w:rFonts w:ascii="Arial" w:eastAsia="Arial" w:hAnsi="Arial" w:cs="Arial"/>
          <w:color w:val="222222"/>
          <w:sz w:val="24"/>
          <w:szCs w:val="24"/>
          <w:shd w:val="clear" w:color="auto" w:fill="FFFFFF"/>
        </w:rPr>
        <w:t>Contrato</w:t>
      </w:r>
      <w:r w:rsidRPr="00716C1E">
        <w:rPr>
          <w:rFonts w:ascii="Arial" w:eastAsia="Arial" w:hAnsi="Arial" w:cs="Arial"/>
          <w:color w:val="222222"/>
          <w:sz w:val="24"/>
          <w:szCs w:val="24"/>
          <w:shd w:val="clear" w:color="auto" w:fill="FFFFFF"/>
        </w:rPr>
        <w:t xml:space="preserve"> não tenha um ano de assinatura, será considerado o IGP-M acumulado a partir do mês da assinatura até dezembro do mesmo ano, sendo que eventuais tolerâncias por parte </w:t>
      </w:r>
      <w:r w:rsidRPr="00716C1E">
        <w:rPr>
          <w:rFonts w:ascii="Arial" w:eastAsia="Arial" w:hAnsi="Arial" w:cs="Arial"/>
          <w:color w:val="222222"/>
          <w:sz w:val="24"/>
          <w:szCs w:val="24"/>
          <w:shd w:val="clear" w:color="auto" w:fill="FFFFFF"/>
        </w:rPr>
        <w:lastRenderedPageBreak/>
        <w:t>da </w:t>
      </w:r>
      <w:r w:rsidR="009B7FB7" w:rsidRPr="00716C1E">
        <w:rPr>
          <w:rFonts w:ascii="Arial" w:eastAsia="Arial" w:hAnsi="Arial" w:cs="Arial"/>
          <w:b/>
          <w:bCs/>
          <w:color w:val="222222"/>
          <w:sz w:val="24"/>
          <w:szCs w:val="24"/>
          <w:shd w:val="clear" w:color="auto" w:fill="FFFFFF"/>
        </w:rPr>
        <w:t>CEDENTE</w:t>
      </w:r>
      <w:r w:rsidRPr="00716C1E">
        <w:rPr>
          <w:rFonts w:ascii="Arial" w:eastAsia="Arial" w:hAnsi="Arial" w:cs="Arial"/>
          <w:color w:val="222222"/>
          <w:sz w:val="24"/>
          <w:szCs w:val="24"/>
          <w:shd w:val="clear" w:color="auto" w:fill="FFFFFF"/>
        </w:rPr>
        <w:t> não serão caracterizadas como renúncia de quaisquer de seus direitos ou renovação</w:t>
      </w:r>
      <w:r w:rsidRPr="00716C1E">
        <w:rPr>
          <w:rFonts w:ascii="Arial" w:eastAsia="Arial" w:hAnsi="Arial" w:cs="Arial"/>
          <w:color w:val="000000"/>
          <w:sz w:val="24"/>
          <w:szCs w:val="24"/>
        </w:rPr>
        <w:t>.</w:t>
      </w:r>
    </w:p>
    <w:p w14:paraId="720D9581" w14:textId="77777777" w:rsidR="00E5608A" w:rsidRPr="00716C1E" w:rsidRDefault="00E5608A" w:rsidP="001F2171">
      <w:pPr>
        <w:spacing w:after="0" w:line="360" w:lineRule="auto"/>
        <w:jc w:val="both"/>
        <w:rPr>
          <w:rFonts w:ascii="Arial" w:eastAsia="Arial" w:hAnsi="Arial" w:cs="Arial"/>
          <w:b/>
          <w:sz w:val="24"/>
          <w:szCs w:val="24"/>
        </w:rPr>
      </w:pPr>
    </w:p>
    <w:p w14:paraId="0E2D6C67" w14:textId="0B5CC8F6" w:rsidR="00E5608A" w:rsidRPr="00716C1E" w:rsidRDefault="00633E00" w:rsidP="001F2171">
      <w:pPr>
        <w:spacing w:after="0" w:line="360" w:lineRule="auto"/>
        <w:jc w:val="both"/>
        <w:rPr>
          <w:rFonts w:ascii="Arial" w:eastAsia="Arial" w:hAnsi="Arial" w:cs="Arial"/>
          <w:b/>
          <w:sz w:val="24"/>
          <w:szCs w:val="24"/>
        </w:rPr>
      </w:pPr>
      <w:r w:rsidRPr="00716C1E">
        <w:rPr>
          <w:rFonts w:ascii="Arial" w:eastAsia="Arial" w:hAnsi="Arial" w:cs="Arial"/>
          <w:b/>
          <w:sz w:val="24"/>
          <w:szCs w:val="24"/>
        </w:rPr>
        <w:t>CLÁUSULA OITAVA - DA VIGÊNCIA</w:t>
      </w:r>
    </w:p>
    <w:p w14:paraId="7FA46CAD" w14:textId="77777777" w:rsidR="00E5608A" w:rsidRPr="00716C1E" w:rsidRDefault="00633E00" w:rsidP="001F2171">
      <w:pPr>
        <w:spacing w:after="0" w:line="360" w:lineRule="auto"/>
        <w:jc w:val="both"/>
        <w:rPr>
          <w:rFonts w:ascii="Arial" w:eastAsia="Arial" w:hAnsi="Arial" w:cs="Arial"/>
          <w:sz w:val="24"/>
          <w:szCs w:val="24"/>
        </w:rPr>
      </w:pPr>
      <w:r w:rsidRPr="00716C1E">
        <w:rPr>
          <w:rFonts w:ascii="Arial" w:eastAsia="Arial" w:hAnsi="Arial" w:cs="Arial"/>
          <w:b/>
          <w:bCs/>
          <w:sz w:val="24"/>
          <w:szCs w:val="24"/>
        </w:rPr>
        <w:t>8.1.</w:t>
      </w:r>
      <w:r w:rsidRPr="00716C1E">
        <w:rPr>
          <w:rFonts w:ascii="Arial" w:eastAsia="Arial" w:hAnsi="Arial" w:cs="Arial"/>
          <w:sz w:val="24"/>
          <w:szCs w:val="24"/>
        </w:rPr>
        <w:t xml:space="preserve"> A presente relação contratual terá vigência partir de </w:t>
      </w:r>
      <w:r w:rsidRPr="00716C1E">
        <w:rPr>
          <w:rFonts w:ascii="Arial" w:eastAsia="Arial" w:hAnsi="Arial" w:cs="Arial"/>
          <w:color w:val="000000"/>
          <w:sz w:val="24"/>
          <w:szCs w:val="24"/>
          <w:shd w:val="clear" w:color="auto" w:fill="FFFF00"/>
        </w:rPr>
        <w:t xml:space="preserve">XX/XX/XXX </w:t>
      </w:r>
      <w:r w:rsidRPr="00716C1E">
        <w:rPr>
          <w:rFonts w:ascii="Arial" w:eastAsia="Arial" w:hAnsi="Arial" w:cs="Arial"/>
          <w:sz w:val="24"/>
          <w:szCs w:val="24"/>
        </w:rPr>
        <w:t xml:space="preserve">e terminando em </w:t>
      </w:r>
      <w:r w:rsidRPr="00716C1E">
        <w:rPr>
          <w:rFonts w:ascii="Arial" w:eastAsia="Arial" w:hAnsi="Arial" w:cs="Arial"/>
          <w:color w:val="000000"/>
          <w:sz w:val="24"/>
          <w:szCs w:val="24"/>
          <w:shd w:val="clear" w:color="auto" w:fill="FFFF00"/>
        </w:rPr>
        <w:t>XX/XX/XXXX</w:t>
      </w:r>
      <w:r w:rsidRPr="00716C1E">
        <w:rPr>
          <w:rFonts w:ascii="Arial" w:eastAsia="Arial" w:hAnsi="Arial" w:cs="Arial"/>
          <w:sz w:val="24"/>
          <w:szCs w:val="24"/>
        </w:rPr>
        <w:t>, podendo após esse prazo ser sucessivamente renovado por períodos de até 12 (doze) meses, desde que atendidas, pela empresa, as condições estabelecidas e respectivamente validadas pela Comissão de Avaliação.</w:t>
      </w:r>
    </w:p>
    <w:p w14:paraId="61EA3111" w14:textId="79294360"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8.2.</w:t>
      </w:r>
      <w:r w:rsidRPr="00716C1E">
        <w:rPr>
          <w:rFonts w:ascii="Arial" w:eastAsia="Arial" w:hAnsi="Arial" w:cs="Arial"/>
          <w:color w:val="000000"/>
          <w:sz w:val="24"/>
          <w:szCs w:val="24"/>
        </w:rPr>
        <w:t xml:space="preserve"> Ultrapassado o prazo previsto item 8.1, e uma vez prorrogado o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de cessão de uso de bem imóvel, a relação contratual supra citada tornar-se-á um negócio jurídico pelo prazo em que viger a referida prorrogação, atraindo assim os seus efeitos, sendo que a rescisão ocorrerá, além das outras formas previstas neste Instrumento, sem ônus, por meio da notificação à outra parte com a antecedência de 30 (trinta) dias.</w:t>
      </w:r>
    </w:p>
    <w:p w14:paraId="70693BB4" w14:textId="3EE426BE"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8.3.</w:t>
      </w:r>
      <w:r w:rsidRPr="00716C1E">
        <w:rPr>
          <w:rFonts w:ascii="Arial" w:eastAsia="Arial" w:hAnsi="Arial" w:cs="Arial"/>
          <w:color w:val="000000"/>
          <w:sz w:val="24"/>
          <w:szCs w:val="24"/>
        </w:rPr>
        <w:t xml:space="preserve"> Enquanto verificada a presença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no PCT GUAMÁ, independente do previsto neste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ele permanecerá em vigor no que concerne ao dever </w:t>
      </w:r>
      <w:proofErr w:type="gramStart"/>
      <w:r w:rsidRPr="00716C1E">
        <w:rPr>
          <w:rFonts w:ascii="Arial" w:eastAsia="Arial" w:hAnsi="Arial" w:cs="Arial"/>
          <w:color w:val="000000"/>
          <w:sz w:val="24"/>
          <w:szCs w:val="24"/>
        </w:rPr>
        <w:t>da</w:t>
      </w:r>
      <w:proofErr w:type="gramEnd"/>
      <w:r w:rsidRPr="00716C1E">
        <w:rPr>
          <w:rFonts w:ascii="Arial" w:eastAsia="Arial" w:hAnsi="Arial" w:cs="Arial"/>
          <w:color w:val="000000"/>
          <w:sz w:val="24"/>
          <w:szCs w:val="24"/>
        </w:rPr>
        <w:t xml:space="preserve">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cumprir as normas atinentes ao PCT GUAMÁ, devendo, do mesmo modo, arcar com o valor previsto na Cláusula Quarta, acima, sem prejuízo de outras obrigações, como multas e penas aplicadas nos termos do REGULAMENTO do PCT GUAMÁ.</w:t>
      </w:r>
    </w:p>
    <w:p w14:paraId="10246320" w14:textId="77EBED03" w:rsidR="00E5608A" w:rsidRPr="00716C1E" w:rsidRDefault="00633E00" w:rsidP="001F2171">
      <w:pPr>
        <w:tabs>
          <w:tab w:val="left" w:pos="1418"/>
          <w:tab w:val="left" w:pos="1701"/>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8.4.</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restituirá a área do imóvel cedida em perfeito estado de conservação com a conta de energia elétrica quitada e devidamente desligada.</w:t>
      </w:r>
    </w:p>
    <w:p w14:paraId="5EFB8A7B" w14:textId="20AE8717" w:rsidR="00E5608A" w:rsidRPr="00716C1E" w:rsidRDefault="00633E00" w:rsidP="001F2171">
      <w:pPr>
        <w:tabs>
          <w:tab w:val="left" w:pos="1418"/>
          <w:tab w:val="left" w:pos="1701"/>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8.</w:t>
      </w:r>
      <w:r w:rsidR="00291CAE" w:rsidRPr="00716C1E">
        <w:rPr>
          <w:rFonts w:ascii="Arial" w:eastAsia="Arial" w:hAnsi="Arial" w:cs="Arial"/>
          <w:b/>
          <w:bCs/>
          <w:color w:val="000000"/>
          <w:sz w:val="24"/>
          <w:szCs w:val="24"/>
        </w:rPr>
        <w:t>5</w:t>
      </w:r>
      <w:r w:rsidRPr="00716C1E">
        <w:rPr>
          <w:rFonts w:ascii="Arial" w:eastAsia="Arial" w:hAnsi="Arial" w:cs="Arial"/>
          <w:b/>
          <w:bCs/>
          <w:color w:val="000000"/>
          <w:sz w:val="24"/>
          <w:szCs w:val="24"/>
        </w:rPr>
        <w:t>.</w:t>
      </w:r>
      <w:r w:rsidRPr="00716C1E">
        <w:rPr>
          <w:rFonts w:ascii="Arial" w:eastAsia="Arial" w:hAnsi="Arial" w:cs="Arial"/>
          <w:color w:val="000000"/>
          <w:sz w:val="24"/>
          <w:szCs w:val="24"/>
        </w:rPr>
        <w:t xml:space="preserve"> Em caso de realização de obras físicas que alterem a estrutura do espaço cedido,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se obriga a realizar as readequações necessárias para restituir o estado original do módulo.</w:t>
      </w:r>
    </w:p>
    <w:p w14:paraId="502E5949" w14:textId="77777777" w:rsidR="001F2171" w:rsidRPr="00716C1E" w:rsidRDefault="001F2171" w:rsidP="001F2171">
      <w:pPr>
        <w:keepNext/>
        <w:keepLines/>
        <w:spacing w:after="0" w:line="360" w:lineRule="auto"/>
        <w:jc w:val="both"/>
        <w:rPr>
          <w:rFonts w:ascii="Arial" w:eastAsia="Arial" w:hAnsi="Arial" w:cs="Arial"/>
          <w:b/>
          <w:color w:val="000000"/>
          <w:sz w:val="24"/>
          <w:szCs w:val="24"/>
        </w:rPr>
      </w:pPr>
    </w:p>
    <w:p w14:paraId="72FC71F0" w14:textId="4AEBB93E"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NONA – DO USO DA UNIDADE AUTÔNOMA</w:t>
      </w:r>
    </w:p>
    <w:p w14:paraId="59ABFB8C" w14:textId="46FA8D0A"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9.1.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obriga-se a desenvolver no espaço físico lhe disponibilizado, exclusivamente a atividade prevista no </w:t>
      </w:r>
      <w:r w:rsidR="00291CAE" w:rsidRPr="00716C1E">
        <w:rPr>
          <w:rFonts w:ascii="Arial" w:eastAsia="Arial" w:hAnsi="Arial" w:cs="Arial"/>
          <w:color w:val="000000"/>
          <w:sz w:val="24"/>
          <w:szCs w:val="24"/>
        </w:rPr>
        <w:t>Contrato</w:t>
      </w:r>
      <w:r w:rsidRPr="00716C1E">
        <w:rPr>
          <w:rFonts w:ascii="Arial" w:eastAsia="Arial" w:hAnsi="Arial" w:cs="Arial"/>
          <w:color w:val="000000"/>
          <w:sz w:val="24"/>
          <w:szCs w:val="24"/>
        </w:rPr>
        <w:t xml:space="preserve"> de </w:t>
      </w:r>
      <w:r w:rsidR="00C96288" w:rsidRPr="00716C1E">
        <w:rPr>
          <w:rFonts w:ascii="Arial" w:eastAsia="Arial" w:hAnsi="Arial" w:cs="Arial"/>
          <w:color w:val="000000"/>
          <w:sz w:val="24"/>
          <w:szCs w:val="24"/>
        </w:rPr>
        <w:t>C</w:t>
      </w:r>
      <w:r w:rsidRPr="00716C1E">
        <w:rPr>
          <w:rFonts w:ascii="Arial" w:eastAsia="Arial" w:hAnsi="Arial" w:cs="Arial"/>
          <w:color w:val="000000"/>
          <w:sz w:val="24"/>
          <w:szCs w:val="24"/>
        </w:rPr>
        <w:t xml:space="preserve">essão de </w:t>
      </w:r>
      <w:r w:rsidR="00C96288" w:rsidRPr="00716C1E">
        <w:rPr>
          <w:rFonts w:ascii="Arial" w:eastAsia="Arial" w:hAnsi="Arial" w:cs="Arial"/>
          <w:color w:val="000000"/>
          <w:sz w:val="24"/>
          <w:szCs w:val="24"/>
        </w:rPr>
        <w:t>U</w:t>
      </w:r>
      <w:r w:rsidRPr="00716C1E">
        <w:rPr>
          <w:rFonts w:ascii="Arial" w:eastAsia="Arial" w:hAnsi="Arial" w:cs="Arial"/>
          <w:color w:val="000000"/>
          <w:sz w:val="24"/>
          <w:szCs w:val="24"/>
        </w:rPr>
        <w:t xml:space="preserve">so de bem imóvel celebrado com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w:t>
      </w:r>
    </w:p>
    <w:p w14:paraId="35DE1156" w14:textId="32348D31"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9.2.</w:t>
      </w:r>
      <w:r w:rsidRPr="00716C1E">
        <w:rPr>
          <w:rFonts w:ascii="Arial" w:eastAsia="Arial" w:hAnsi="Arial" w:cs="Arial"/>
          <w:color w:val="000000"/>
          <w:sz w:val="24"/>
          <w:szCs w:val="24"/>
        </w:rPr>
        <w:t xml:space="preserve"> A alteração da destinação do uso do espaço, sem autorização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motivará a rescisão </w:t>
      </w:r>
      <w:r w:rsidR="00291CAE" w:rsidRPr="00716C1E">
        <w:rPr>
          <w:rFonts w:ascii="Arial" w:eastAsia="Arial" w:hAnsi="Arial" w:cs="Arial"/>
          <w:color w:val="000000"/>
          <w:sz w:val="24"/>
          <w:szCs w:val="24"/>
        </w:rPr>
        <w:t>C</w:t>
      </w:r>
      <w:r w:rsidR="00C96288"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de </w:t>
      </w:r>
      <w:r w:rsidR="00C96288" w:rsidRPr="00716C1E">
        <w:rPr>
          <w:rFonts w:ascii="Arial" w:eastAsia="Arial" w:hAnsi="Arial" w:cs="Arial"/>
          <w:color w:val="000000"/>
          <w:sz w:val="24"/>
          <w:szCs w:val="24"/>
        </w:rPr>
        <w:t>C</w:t>
      </w:r>
      <w:r w:rsidRPr="00716C1E">
        <w:rPr>
          <w:rFonts w:ascii="Arial" w:eastAsia="Arial" w:hAnsi="Arial" w:cs="Arial"/>
          <w:color w:val="000000"/>
          <w:sz w:val="24"/>
          <w:szCs w:val="24"/>
        </w:rPr>
        <w:t xml:space="preserve">essão de </w:t>
      </w:r>
      <w:r w:rsidR="00C96288" w:rsidRPr="00716C1E">
        <w:rPr>
          <w:rFonts w:ascii="Arial" w:eastAsia="Arial" w:hAnsi="Arial" w:cs="Arial"/>
          <w:color w:val="000000"/>
          <w:sz w:val="24"/>
          <w:szCs w:val="24"/>
        </w:rPr>
        <w:t>U</w:t>
      </w:r>
      <w:r w:rsidRPr="00716C1E">
        <w:rPr>
          <w:rFonts w:ascii="Arial" w:eastAsia="Arial" w:hAnsi="Arial" w:cs="Arial"/>
          <w:color w:val="000000"/>
          <w:sz w:val="24"/>
          <w:szCs w:val="24"/>
        </w:rPr>
        <w:t xml:space="preserve">so de bem imóvel celebrado com aquela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sem prejuízo da aplicação de outras penalidades.</w:t>
      </w:r>
    </w:p>
    <w:p w14:paraId="234BE42A" w14:textId="77777777" w:rsidR="00E5608A" w:rsidRPr="00716C1E" w:rsidRDefault="00E5608A" w:rsidP="001F2171">
      <w:pPr>
        <w:spacing w:after="0" w:line="360" w:lineRule="auto"/>
        <w:jc w:val="both"/>
        <w:rPr>
          <w:rFonts w:ascii="Arial" w:eastAsia="Arial" w:hAnsi="Arial" w:cs="Arial"/>
          <w:b/>
          <w:color w:val="000000"/>
          <w:sz w:val="24"/>
          <w:szCs w:val="24"/>
        </w:rPr>
      </w:pPr>
    </w:p>
    <w:p w14:paraId="317CE385" w14:textId="77777777"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 xml:space="preserve">CLÁUSULA DÉCIMA </w:t>
      </w:r>
      <w:r w:rsidRPr="00716C1E">
        <w:rPr>
          <w:rFonts w:ascii="Arial" w:eastAsia="Arial" w:hAnsi="Arial" w:cs="Arial"/>
          <w:color w:val="000000"/>
          <w:sz w:val="24"/>
          <w:szCs w:val="24"/>
        </w:rPr>
        <w:t xml:space="preserve">- </w:t>
      </w:r>
      <w:r w:rsidRPr="00716C1E">
        <w:rPr>
          <w:rFonts w:ascii="Arial" w:eastAsia="Arial" w:hAnsi="Arial" w:cs="Arial"/>
          <w:b/>
          <w:color w:val="000000"/>
          <w:sz w:val="24"/>
          <w:szCs w:val="24"/>
        </w:rPr>
        <w:t>DO USO DO NOME E MARCA</w:t>
      </w:r>
    </w:p>
    <w:p w14:paraId="1F312B01" w14:textId="3C53B026"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lastRenderedPageBreak/>
        <w:t>10.1.</w:t>
      </w:r>
      <w:r w:rsidRPr="00716C1E">
        <w:rPr>
          <w:rFonts w:ascii="Arial" w:eastAsia="Arial" w:hAnsi="Arial" w:cs="Arial"/>
          <w:color w:val="000000"/>
          <w:sz w:val="24"/>
          <w:szCs w:val="24"/>
        </w:rPr>
        <w:t xml:space="preserve"> O PCT GUAMÁ, a FUNDAÇÃO GUAMÁ, a SECTET, a UFPA e a UFRA, mediante prévia e expressa autorização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e a qualquer tempo, poderão usar o nome comercial ou marca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para fins de divulgação relativa à atividade concernente ao apoio e incentivos prestados ao desenvolvimento </w:t>
      </w:r>
      <w:proofErr w:type="gramStart"/>
      <w:r w:rsidRPr="00716C1E">
        <w:rPr>
          <w:rFonts w:ascii="Arial" w:eastAsia="Arial" w:hAnsi="Arial" w:cs="Arial"/>
          <w:color w:val="000000"/>
          <w:sz w:val="24"/>
          <w:szCs w:val="24"/>
        </w:rPr>
        <w:t>da mesma</w:t>
      </w:r>
      <w:proofErr w:type="gramEnd"/>
      <w:r w:rsidRPr="00716C1E">
        <w:rPr>
          <w:rFonts w:ascii="Arial" w:eastAsia="Arial" w:hAnsi="Arial" w:cs="Arial"/>
          <w:color w:val="000000"/>
          <w:sz w:val="24"/>
          <w:szCs w:val="24"/>
        </w:rPr>
        <w:t xml:space="preserve">, apresentando inclusive dados relativos à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mesmo após sua saída do PCT GUAMÁ.</w:t>
      </w:r>
    </w:p>
    <w:p w14:paraId="3C4B75FE" w14:textId="2876D720" w:rsidR="00E5608A" w:rsidRPr="00716C1E" w:rsidRDefault="00633E00" w:rsidP="001F2171">
      <w:pPr>
        <w:spacing w:after="0" w:line="360" w:lineRule="auto"/>
        <w:jc w:val="both"/>
        <w:rPr>
          <w:rFonts w:ascii="Arial" w:eastAsia="Arial" w:hAnsi="Arial" w:cs="Arial"/>
          <w:sz w:val="24"/>
          <w:szCs w:val="24"/>
        </w:rPr>
      </w:pPr>
      <w:r w:rsidRPr="00716C1E">
        <w:rPr>
          <w:rFonts w:ascii="Arial" w:eastAsia="Arial" w:hAnsi="Arial" w:cs="Arial"/>
          <w:b/>
          <w:bCs/>
          <w:sz w:val="24"/>
          <w:szCs w:val="24"/>
        </w:rPr>
        <w:t>10.2.</w:t>
      </w:r>
      <w:r w:rsidRPr="00716C1E">
        <w:rPr>
          <w:rFonts w:ascii="Arial" w:eastAsia="Arial" w:hAnsi="Arial" w:cs="Arial"/>
          <w:sz w:val="24"/>
          <w:szCs w:val="24"/>
        </w:rPr>
        <w:t xml:space="preserve"> Os dados divulgados não poderão compreender informações sigilosas da </w:t>
      </w:r>
      <w:r w:rsidR="009B7FB7" w:rsidRPr="00716C1E">
        <w:rPr>
          <w:rFonts w:ascii="Arial" w:eastAsia="Arial" w:hAnsi="Arial" w:cs="Arial"/>
          <w:b/>
          <w:bCs/>
          <w:sz w:val="24"/>
          <w:szCs w:val="24"/>
        </w:rPr>
        <w:t>CESSIONÁRIA</w:t>
      </w:r>
      <w:r w:rsidRPr="00716C1E">
        <w:rPr>
          <w:rFonts w:ascii="Arial" w:eastAsia="Arial" w:hAnsi="Arial" w:cs="Arial"/>
          <w:sz w:val="24"/>
          <w:szCs w:val="24"/>
        </w:rPr>
        <w:t xml:space="preserve">, obtidas nos termos já fixados, devendo ainda ser difundidas por meios idôneos, éticos, morais e legais. </w:t>
      </w:r>
    </w:p>
    <w:p w14:paraId="35FA66B1" w14:textId="77777777" w:rsidR="00E5608A" w:rsidRPr="00716C1E" w:rsidRDefault="00E5608A" w:rsidP="001F2171">
      <w:pPr>
        <w:spacing w:after="0" w:line="360" w:lineRule="auto"/>
        <w:jc w:val="both"/>
        <w:rPr>
          <w:rFonts w:ascii="Arial" w:eastAsia="Arial" w:hAnsi="Arial" w:cs="Arial"/>
          <w:b/>
          <w:sz w:val="24"/>
          <w:szCs w:val="24"/>
        </w:rPr>
      </w:pPr>
    </w:p>
    <w:p w14:paraId="624270D6" w14:textId="77777777" w:rsidR="00E5608A" w:rsidRPr="00716C1E" w:rsidRDefault="00633E00" w:rsidP="001F2171">
      <w:pPr>
        <w:spacing w:after="0" w:line="360" w:lineRule="auto"/>
        <w:jc w:val="both"/>
        <w:rPr>
          <w:rFonts w:ascii="Arial" w:eastAsia="Arial" w:hAnsi="Arial" w:cs="Arial"/>
          <w:b/>
          <w:sz w:val="24"/>
          <w:szCs w:val="24"/>
        </w:rPr>
      </w:pPr>
      <w:r w:rsidRPr="00716C1E">
        <w:rPr>
          <w:rFonts w:ascii="Arial" w:eastAsia="Arial" w:hAnsi="Arial" w:cs="Arial"/>
          <w:b/>
          <w:sz w:val="24"/>
          <w:szCs w:val="24"/>
        </w:rPr>
        <w:t>CLÁUSULA DÉCIMA PRIMEIRA</w:t>
      </w:r>
      <w:r w:rsidRPr="00716C1E">
        <w:rPr>
          <w:rFonts w:ascii="Arial" w:eastAsia="Arial" w:hAnsi="Arial" w:cs="Arial"/>
          <w:sz w:val="24"/>
          <w:szCs w:val="24"/>
        </w:rPr>
        <w:t xml:space="preserve"> – </w:t>
      </w:r>
      <w:r w:rsidRPr="00716C1E">
        <w:rPr>
          <w:rFonts w:ascii="Arial" w:eastAsia="Arial" w:hAnsi="Arial" w:cs="Arial"/>
          <w:b/>
          <w:sz w:val="24"/>
          <w:szCs w:val="24"/>
        </w:rPr>
        <w:t>DO SIGILO</w:t>
      </w:r>
    </w:p>
    <w:p w14:paraId="29EFA819" w14:textId="38E2B038"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11.1.</w:t>
      </w:r>
      <w:r w:rsidRPr="00716C1E">
        <w:rPr>
          <w:rFonts w:ascii="Arial" w:eastAsia="Arial" w:hAnsi="Arial" w:cs="Arial"/>
          <w:color w:val="000000"/>
          <w:sz w:val="24"/>
          <w:szCs w:val="24"/>
        </w:rPr>
        <w:t xml:space="preserve"> Tanto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quanto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comprometem-se a não divulgar a terceiros as informações consideradas originárias e sigilosas, surgidas em face deste </w:t>
      </w:r>
      <w:r w:rsidR="00291CAE" w:rsidRPr="00716C1E">
        <w:rPr>
          <w:rFonts w:ascii="Arial" w:eastAsia="Arial" w:hAnsi="Arial" w:cs="Arial"/>
          <w:color w:val="000000"/>
          <w:sz w:val="24"/>
          <w:szCs w:val="24"/>
        </w:rPr>
        <w:t>C</w:t>
      </w:r>
      <w:r w:rsidR="00C96288" w:rsidRPr="00716C1E">
        <w:rPr>
          <w:rFonts w:ascii="Arial" w:eastAsia="Arial" w:hAnsi="Arial" w:cs="Arial"/>
          <w:color w:val="000000"/>
          <w:sz w:val="24"/>
          <w:szCs w:val="24"/>
        </w:rPr>
        <w:t>ontrato</w:t>
      </w:r>
      <w:r w:rsidRPr="00716C1E">
        <w:rPr>
          <w:rFonts w:ascii="Arial" w:eastAsia="Arial" w:hAnsi="Arial" w:cs="Arial"/>
          <w:color w:val="000000"/>
          <w:sz w:val="24"/>
          <w:szCs w:val="24"/>
        </w:rPr>
        <w:t>.</w:t>
      </w:r>
    </w:p>
    <w:p w14:paraId="6A107F33" w14:textId="77777777"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11.2.</w:t>
      </w:r>
      <w:r w:rsidRPr="00716C1E">
        <w:rPr>
          <w:rFonts w:ascii="Arial" w:eastAsia="Arial" w:hAnsi="Arial" w:cs="Arial"/>
          <w:color w:val="000000"/>
          <w:sz w:val="24"/>
          <w:szCs w:val="24"/>
        </w:rPr>
        <w:t xml:space="preserve"> Para que a informação obtida seja considerada sigilosa, caberá a quem conceder, identificá-la expressamente como tal, sob pena de desobrigar da confidencialidade a receptora.</w:t>
      </w:r>
    </w:p>
    <w:p w14:paraId="15ECC99B" w14:textId="77777777"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11.3.</w:t>
      </w:r>
      <w:r w:rsidRPr="00716C1E">
        <w:rPr>
          <w:rFonts w:ascii="Arial" w:eastAsia="Arial" w:hAnsi="Arial" w:cs="Arial"/>
          <w:color w:val="000000"/>
          <w:sz w:val="24"/>
          <w:szCs w:val="24"/>
        </w:rPr>
        <w:t xml:space="preserve"> Não serão consideradas informações sigilosas, mesmo que revestidas das formalidades ora previstas, desde que:</w:t>
      </w:r>
    </w:p>
    <w:p w14:paraId="37FEFF60" w14:textId="77777777" w:rsidR="00E5608A" w:rsidRPr="00716C1E" w:rsidRDefault="00633E00" w:rsidP="001F2171">
      <w:pPr>
        <w:numPr>
          <w:ilvl w:val="0"/>
          <w:numId w:val="10"/>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encontrem-se disponíveis ao público em geral ou tornarem-se, mesmo após a sua divulgação, de conhecimento irrestrito, através da publicação ou qualquer outro meio, desde que sem a interferência da receptora;</w:t>
      </w:r>
    </w:p>
    <w:p w14:paraId="4C97C4F7" w14:textId="77777777" w:rsidR="00E5608A" w:rsidRPr="00716C1E" w:rsidRDefault="00633E00" w:rsidP="001F2171">
      <w:pPr>
        <w:numPr>
          <w:ilvl w:val="0"/>
          <w:numId w:val="10"/>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já sejam comprovadamente do conhecimento da receptora, antes de serem adquiridas direta ou indiretamente da reveladora;</w:t>
      </w:r>
    </w:p>
    <w:p w14:paraId="756C0F52" w14:textId="0423965D" w:rsidR="00E5608A" w:rsidRPr="00716C1E" w:rsidRDefault="00633E00" w:rsidP="001F2171">
      <w:pPr>
        <w:numPr>
          <w:ilvl w:val="0"/>
          <w:numId w:val="10"/>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 xml:space="preserve">sejam adquiridas, após a sua divulgação, de terceiros e de boa fé, e que não possua qualquer vinculação com o presente </w:t>
      </w:r>
      <w:r w:rsidR="00291CAE" w:rsidRPr="00716C1E">
        <w:rPr>
          <w:rFonts w:ascii="Arial" w:eastAsia="Arial" w:hAnsi="Arial" w:cs="Arial"/>
          <w:color w:val="000000"/>
          <w:sz w:val="24"/>
          <w:szCs w:val="24"/>
        </w:rPr>
        <w:t>C</w:t>
      </w:r>
      <w:r w:rsidR="00C96288" w:rsidRPr="00716C1E">
        <w:rPr>
          <w:rFonts w:ascii="Arial" w:eastAsia="Arial" w:hAnsi="Arial" w:cs="Arial"/>
          <w:color w:val="000000"/>
          <w:sz w:val="24"/>
          <w:szCs w:val="24"/>
        </w:rPr>
        <w:t>ontrato</w:t>
      </w:r>
      <w:r w:rsidRPr="00716C1E">
        <w:rPr>
          <w:rFonts w:ascii="Arial" w:eastAsia="Arial" w:hAnsi="Arial" w:cs="Arial"/>
          <w:color w:val="000000"/>
          <w:sz w:val="24"/>
          <w:szCs w:val="24"/>
        </w:rPr>
        <w:t>;</w:t>
      </w:r>
      <w:r w:rsidR="00C96288" w:rsidRPr="00716C1E">
        <w:rPr>
          <w:rFonts w:ascii="Arial" w:eastAsia="Arial" w:hAnsi="Arial" w:cs="Arial"/>
          <w:color w:val="000000"/>
          <w:sz w:val="24"/>
          <w:szCs w:val="24"/>
        </w:rPr>
        <w:t xml:space="preserve"> e</w:t>
      </w:r>
    </w:p>
    <w:p w14:paraId="4D94A397" w14:textId="72A54C80" w:rsidR="00E5608A" w:rsidRPr="00716C1E" w:rsidRDefault="00633E00" w:rsidP="001F2171">
      <w:pPr>
        <w:numPr>
          <w:ilvl w:val="0"/>
          <w:numId w:val="10"/>
        </w:num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color w:val="000000"/>
          <w:sz w:val="24"/>
          <w:szCs w:val="24"/>
        </w:rPr>
        <w:t>após a divulgação, não sejam mais tratadas como confidenciais pela reveladora.</w:t>
      </w:r>
    </w:p>
    <w:p w14:paraId="7F683D5D" w14:textId="13221EF3" w:rsidR="00E5608A" w:rsidRPr="00716C1E" w:rsidRDefault="001D2C4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w:t>
      </w:r>
      <w:r w:rsidR="00633E00" w:rsidRPr="00716C1E">
        <w:rPr>
          <w:rFonts w:ascii="Arial" w:eastAsia="Arial" w:hAnsi="Arial" w:cs="Arial"/>
          <w:b/>
          <w:bCs/>
          <w:color w:val="000000"/>
          <w:sz w:val="24"/>
          <w:szCs w:val="24"/>
        </w:rPr>
        <w:t>1.4.</w:t>
      </w:r>
      <w:r w:rsidR="00633E00" w:rsidRPr="00716C1E">
        <w:rPr>
          <w:rFonts w:ascii="Arial" w:eastAsia="Arial" w:hAnsi="Arial" w:cs="Arial"/>
          <w:color w:val="000000"/>
          <w:sz w:val="24"/>
          <w:szCs w:val="24"/>
        </w:rPr>
        <w:t xml:space="preserve"> A preservação das relações de sigilo, propriedade intelectual e eventuais desrespeitos a tais institutos ou análogos, entre as Empresas Residentes e com terceiros, fruto das relações ocorridas dentro do PCT GUAMÁ, ou fora dele, com ou sem a participação direta da </w:t>
      </w:r>
      <w:r w:rsidR="009B7FB7" w:rsidRPr="00716C1E">
        <w:rPr>
          <w:rFonts w:ascii="Arial" w:eastAsia="Arial" w:hAnsi="Arial" w:cs="Arial"/>
          <w:b/>
          <w:bCs/>
          <w:color w:val="000000"/>
          <w:sz w:val="24"/>
          <w:szCs w:val="24"/>
        </w:rPr>
        <w:t>CEDENTE</w:t>
      </w:r>
      <w:r w:rsidR="00633E00" w:rsidRPr="00716C1E">
        <w:rPr>
          <w:rFonts w:ascii="Arial" w:eastAsia="Arial" w:hAnsi="Arial" w:cs="Arial"/>
          <w:color w:val="000000"/>
          <w:sz w:val="24"/>
          <w:szCs w:val="24"/>
        </w:rPr>
        <w:t>, não lhe será, em hipótese alguma, atribuída qualquer responsabilidade, salvo se excetuada em instrumento de celebração específica entre as partes.</w:t>
      </w:r>
    </w:p>
    <w:p w14:paraId="7966BD0A" w14:textId="77777777" w:rsidR="001F2171" w:rsidRPr="00716C1E" w:rsidRDefault="001F2171" w:rsidP="001F2171">
      <w:pPr>
        <w:spacing w:after="0" w:line="360" w:lineRule="auto"/>
        <w:jc w:val="both"/>
        <w:rPr>
          <w:rFonts w:ascii="Arial" w:eastAsia="Arial" w:hAnsi="Arial" w:cs="Arial"/>
          <w:color w:val="000000"/>
          <w:sz w:val="24"/>
          <w:szCs w:val="24"/>
        </w:rPr>
      </w:pPr>
    </w:p>
    <w:p w14:paraId="5D0727D2" w14:textId="77777777"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lastRenderedPageBreak/>
        <w:t>CLÁUSULA DÉCIMA SEGUNDA – DO CONHECIMENTO DO REGULAMENTO DO PCT GUAMÁ</w:t>
      </w:r>
    </w:p>
    <w:p w14:paraId="768F9A0C" w14:textId="547BF782"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12.1.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declara conhecer na integra o REGULAMENTO do PCT GUAMÁ, não havendo quaisquer restrições às suas disposições, obrigando-se a cumpri-lo na íntegra, como também, as regras acessórias ao PCT GUAMÁ, criadas na forma prevista no mencionado REGULAMENTO, sem prejuízo ao cumprimento das regras fixadas pela UFPA.</w:t>
      </w:r>
    </w:p>
    <w:p w14:paraId="4395960A" w14:textId="77777777" w:rsidR="001F2171" w:rsidRPr="00716C1E" w:rsidRDefault="001F2171" w:rsidP="001F2171">
      <w:pPr>
        <w:keepNext/>
        <w:keepLines/>
        <w:spacing w:after="0" w:line="360" w:lineRule="auto"/>
        <w:jc w:val="both"/>
        <w:rPr>
          <w:rFonts w:ascii="Arial" w:eastAsia="Arial" w:hAnsi="Arial" w:cs="Arial"/>
          <w:b/>
          <w:color w:val="000000"/>
          <w:sz w:val="24"/>
          <w:szCs w:val="24"/>
        </w:rPr>
      </w:pPr>
    </w:p>
    <w:p w14:paraId="7E15BABD" w14:textId="756F22C3"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DÉCIMA TERCEIRA – DA CONDIÇÃO DE GESTÃO DA FUNDAÇÃO GUAMÁ</w:t>
      </w:r>
    </w:p>
    <w:p w14:paraId="22A9D295" w14:textId="69860688"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13.1.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reconhece expressa e incondicionalmente a condição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como gestora do PCT GUAMÁ, especialmente previsto nos termos do artigo 2º do REGULAMENTO, documento anexo, admitindo-a com executora das obrigações fixadas, seus direitos e suas atribuições, dando caráter de título executivo quaisquer penas ou multas recebidas e por ela executada, em virtude do previsto no citado REGULAMENTO.</w:t>
      </w:r>
    </w:p>
    <w:p w14:paraId="68006396" w14:textId="77777777" w:rsidR="00E5608A" w:rsidRPr="00716C1E" w:rsidRDefault="00E5608A" w:rsidP="001F2171">
      <w:pPr>
        <w:spacing w:after="0" w:line="360" w:lineRule="auto"/>
        <w:jc w:val="both"/>
        <w:rPr>
          <w:rFonts w:ascii="Arial" w:eastAsia="Arial" w:hAnsi="Arial" w:cs="Arial"/>
          <w:color w:val="000000"/>
          <w:sz w:val="24"/>
          <w:szCs w:val="24"/>
        </w:rPr>
      </w:pPr>
    </w:p>
    <w:p w14:paraId="71F959F1" w14:textId="77777777"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DÉCIMA QUARTA - DA CONDIÇÃO RESOLUTIVA</w:t>
      </w:r>
    </w:p>
    <w:p w14:paraId="05FC5456" w14:textId="37922626"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14.1.</w:t>
      </w:r>
      <w:r w:rsidRPr="00716C1E">
        <w:rPr>
          <w:rFonts w:ascii="Arial" w:eastAsia="Arial" w:hAnsi="Arial" w:cs="Arial"/>
          <w:color w:val="000000"/>
          <w:sz w:val="24"/>
          <w:szCs w:val="24"/>
        </w:rPr>
        <w:t xml:space="preserve"> Haja vista que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faz a gestão do PCT GUAMÁ, com base em </w:t>
      </w:r>
      <w:r w:rsidR="00291CAE" w:rsidRPr="00716C1E">
        <w:rPr>
          <w:rFonts w:ascii="Arial" w:eastAsia="Arial" w:hAnsi="Arial" w:cs="Arial"/>
          <w:color w:val="000000"/>
          <w:sz w:val="24"/>
          <w:szCs w:val="24"/>
        </w:rPr>
        <w:t>C</w:t>
      </w:r>
      <w:r w:rsidR="00C96288"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de gestão celebrado com o Governo do Pará/SECTET, esta, por sua vez, com base em convênio firmado com a UFPA e a UFRA, proprietárias dos instalações do PCT GUAMÁ, sito à Cidade Universitária Prof. José da Silveira Netto, em área de 72ha, situado na Avenida Perimetral da Ciência, Rua Augusto Corrêa nº 01, conforme Resolução CONSAD n</w:t>
      </w:r>
      <w:r w:rsidR="00C96288" w:rsidRPr="00716C1E">
        <w:rPr>
          <w:rFonts w:ascii="Arial" w:eastAsia="Arial" w:hAnsi="Arial" w:cs="Arial"/>
          <w:color w:val="000000"/>
          <w:sz w:val="24"/>
          <w:szCs w:val="24"/>
        </w:rPr>
        <w:t>º</w:t>
      </w:r>
      <w:r w:rsidRPr="00716C1E">
        <w:rPr>
          <w:rFonts w:ascii="Arial" w:eastAsia="Arial" w:hAnsi="Arial" w:cs="Arial"/>
          <w:color w:val="000000"/>
          <w:sz w:val="24"/>
          <w:szCs w:val="24"/>
        </w:rPr>
        <w:t xml:space="preserve"> 1237/2007 e sua alteração e o Convênio nº 001/2010 e suas alterações, firmado entre o Estado do Pará e a UFPA e a UFRA, a extinção de quaisquer destes instrumentos, automaticamente acarretará na extinção do presente </w:t>
      </w:r>
      <w:r w:rsidR="00291CAE" w:rsidRPr="00716C1E">
        <w:rPr>
          <w:rFonts w:ascii="Arial" w:eastAsia="Arial" w:hAnsi="Arial" w:cs="Arial"/>
          <w:color w:val="000000"/>
          <w:sz w:val="24"/>
          <w:szCs w:val="24"/>
        </w:rPr>
        <w:t>C</w:t>
      </w:r>
      <w:r w:rsidR="00C96288"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sem que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possua direito a qualquer indenização.</w:t>
      </w:r>
    </w:p>
    <w:p w14:paraId="07090AF4" w14:textId="77777777" w:rsidR="001D2C40" w:rsidRPr="00716C1E" w:rsidRDefault="001D2C40" w:rsidP="001F2171">
      <w:pPr>
        <w:spacing w:after="0" w:line="360" w:lineRule="auto"/>
        <w:jc w:val="both"/>
        <w:rPr>
          <w:rFonts w:ascii="Arial" w:hAnsi="Arial" w:cs="Arial"/>
          <w:sz w:val="24"/>
          <w:szCs w:val="24"/>
        </w:rPr>
      </w:pPr>
    </w:p>
    <w:p w14:paraId="390A9185" w14:textId="6010FEBA" w:rsidR="001014C7" w:rsidRPr="00716C1E" w:rsidRDefault="00C06C19" w:rsidP="001F2171">
      <w:pPr>
        <w:spacing w:after="0" w:line="360" w:lineRule="auto"/>
        <w:jc w:val="both"/>
        <w:rPr>
          <w:rFonts w:ascii="Arial" w:hAnsi="Arial" w:cs="Arial"/>
          <w:b/>
          <w:bCs/>
          <w:sz w:val="24"/>
          <w:szCs w:val="24"/>
        </w:rPr>
      </w:pPr>
      <w:r w:rsidRPr="00716C1E">
        <w:rPr>
          <w:rFonts w:ascii="Arial" w:hAnsi="Arial" w:cs="Arial"/>
          <w:b/>
          <w:bCs/>
          <w:sz w:val="24"/>
          <w:szCs w:val="24"/>
        </w:rPr>
        <w:t xml:space="preserve">CLÁUSULA </w:t>
      </w:r>
      <w:r w:rsidR="001014C7" w:rsidRPr="00716C1E">
        <w:rPr>
          <w:rFonts w:ascii="Arial" w:hAnsi="Arial" w:cs="Arial"/>
          <w:b/>
          <w:bCs/>
          <w:sz w:val="24"/>
          <w:szCs w:val="24"/>
        </w:rPr>
        <w:t>DÉCIMA QUINTA</w:t>
      </w:r>
      <w:r w:rsidRPr="00716C1E">
        <w:rPr>
          <w:rFonts w:ascii="Arial" w:hAnsi="Arial" w:cs="Arial"/>
          <w:b/>
          <w:bCs/>
          <w:sz w:val="24"/>
          <w:szCs w:val="24"/>
        </w:rPr>
        <w:t xml:space="preserve"> - DA </w:t>
      </w:r>
      <w:r w:rsidR="001014C7" w:rsidRPr="00716C1E">
        <w:rPr>
          <w:rFonts w:ascii="Arial" w:hAnsi="Arial" w:cs="Arial"/>
          <w:b/>
          <w:bCs/>
          <w:sz w:val="24"/>
          <w:szCs w:val="24"/>
        </w:rPr>
        <w:t>CONFORMIDADE REGULAMENTAR E LEGAL</w:t>
      </w:r>
    </w:p>
    <w:p w14:paraId="652980F2" w14:textId="08C5AEA5" w:rsidR="001014C7" w:rsidRPr="00716C1E" w:rsidRDefault="001D2C40" w:rsidP="001F2171">
      <w:pPr>
        <w:spacing w:after="0" w:line="360" w:lineRule="auto"/>
        <w:jc w:val="both"/>
        <w:rPr>
          <w:rFonts w:ascii="Arial" w:hAnsi="Arial" w:cs="Arial"/>
          <w:sz w:val="24"/>
          <w:szCs w:val="24"/>
        </w:rPr>
      </w:pPr>
      <w:r w:rsidRPr="00716C1E">
        <w:rPr>
          <w:rFonts w:ascii="Arial" w:hAnsi="Arial" w:cs="Arial"/>
          <w:b/>
          <w:bCs/>
          <w:sz w:val="24"/>
          <w:szCs w:val="24"/>
        </w:rPr>
        <w:t>1</w:t>
      </w:r>
      <w:r w:rsidR="001014C7" w:rsidRPr="00716C1E">
        <w:rPr>
          <w:rFonts w:ascii="Arial" w:hAnsi="Arial" w:cs="Arial"/>
          <w:b/>
          <w:bCs/>
          <w:sz w:val="24"/>
          <w:szCs w:val="24"/>
        </w:rPr>
        <w:t>5</w:t>
      </w:r>
      <w:r w:rsidR="00C06C19" w:rsidRPr="00716C1E">
        <w:rPr>
          <w:rFonts w:ascii="Arial" w:hAnsi="Arial" w:cs="Arial"/>
          <w:b/>
          <w:bCs/>
          <w:sz w:val="24"/>
          <w:szCs w:val="24"/>
        </w:rPr>
        <w:t>.1.</w:t>
      </w:r>
      <w:r w:rsidR="00C06C19" w:rsidRPr="00716C1E">
        <w:rPr>
          <w:rFonts w:ascii="Arial" w:hAnsi="Arial" w:cs="Arial"/>
          <w:sz w:val="24"/>
          <w:szCs w:val="24"/>
        </w:rPr>
        <w:t xml:space="preserve"> A </w:t>
      </w:r>
      <w:r w:rsidR="009B7FB7" w:rsidRPr="00716C1E">
        <w:rPr>
          <w:rFonts w:ascii="Arial" w:hAnsi="Arial" w:cs="Arial"/>
          <w:b/>
          <w:bCs/>
          <w:sz w:val="24"/>
          <w:szCs w:val="24"/>
        </w:rPr>
        <w:t>CESSIONÁRIA</w:t>
      </w:r>
      <w:r w:rsidR="00C06C19" w:rsidRPr="00716C1E">
        <w:rPr>
          <w:rFonts w:ascii="Arial" w:hAnsi="Arial" w:cs="Arial"/>
          <w:sz w:val="24"/>
          <w:szCs w:val="24"/>
        </w:rPr>
        <w:t xml:space="preserve"> se obriga, sob as penas previstas no </w:t>
      </w:r>
      <w:r w:rsidR="00291CAE" w:rsidRPr="00716C1E">
        <w:rPr>
          <w:rFonts w:ascii="Arial" w:hAnsi="Arial" w:cs="Arial"/>
          <w:sz w:val="24"/>
          <w:szCs w:val="24"/>
        </w:rPr>
        <w:t>C</w:t>
      </w:r>
      <w:r w:rsidR="00C96288" w:rsidRPr="00716C1E">
        <w:rPr>
          <w:rFonts w:ascii="Arial" w:hAnsi="Arial" w:cs="Arial"/>
          <w:sz w:val="24"/>
          <w:szCs w:val="24"/>
        </w:rPr>
        <w:t>ontrato</w:t>
      </w:r>
      <w:r w:rsidR="00C06C19" w:rsidRPr="00716C1E">
        <w:rPr>
          <w:rFonts w:ascii="Arial" w:hAnsi="Arial" w:cs="Arial"/>
          <w:sz w:val="24"/>
          <w:szCs w:val="24"/>
        </w:rPr>
        <w:t xml:space="preserve"> e na legislação aplicável, a observar e cumprir rigorosamente todas as leis cabíveis, incluindo, mas não se limitando à legislação brasileira anticorrupção, a legislação brasileira contra a lavagem de dinheiro, assim como as normas e exigências constantes das políticas internas da </w:t>
      </w:r>
      <w:r w:rsidR="009B7FB7" w:rsidRPr="00716C1E">
        <w:rPr>
          <w:rFonts w:ascii="Arial" w:hAnsi="Arial" w:cs="Arial"/>
          <w:b/>
          <w:bCs/>
          <w:sz w:val="24"/>
          <w:szCs w:val="24"/>
        </w:rPr>
        <w:t>CEDENTE</w:t>
      </w:r>
      <w:r w:rsidR="00C06C19" w:rsidRPr="00716C1E">
        <w:rPr>
          <w:rFonts w:ascii="Arial" w:hAnsi="Arial" w:cs="Arial"/>
          <w:sz w:val="24"/>
          <w:szCs w:val="24"/>
        </w:rPr>
        <w:t>.</w:t>
      </w:r>
    </w:p>
    <w:p w14:paraId="3E96E6F7" w14:textId="7DF12408" w:rsidR="00A47D0D" w:rsidRPr="00716C1E" w:rsidRDefault="00C06C19" w:rsidP="00A47D0D">
      <w:pPr>
        <w:spacing w:after="0" w:line="360" w:lineRule="auto"/>
        <w:jc w:val="both"/>
        <w:rPr>
          <w:rFonts w:ascii="Arial" w:eastAsia="Arial" w:hAnsi="Arial" w:cs="Arial"/>
          <w:sz w:val="24"/>
          <w:szCs w:val="24"/>
        </w:rPr>
      </w:pPr>
      <w:r w:rsidRPr="00716C1E">
        <w:rPr>
          <w:rFonts w:ascii="Arial" w:hAnsi="Arial" w:cs="Arial"/>
          <w:b/>
          <w:bCs/>
          <w:sz w:val="24"/>
          <w:szCs w:val="24"/>
        </w:rPr>
        <w:lastRenderedPageBreak/>
        <w:t>1</w:t>
      </w:r>
      <w:r w:rsidR="001014C7" w:rsidRPr="00716C1E">
        <w:rPr>
          <w:rFonts w:ascii="Arial" w:hAnsi="Arial" w:cs="Arial"/>
          <w:b/>
          <w:bCs/>
          <w:sz w:val="24"/>
          <w:szCs w:val="24"/>
        </w:rPr>
        <w:t>5</w:t>
      </w:r>
      <w:r w:rsidRPr="00716C1E">
        <w:rPr>
          <w:rFonts w:ascii="Arial" w:hAnsi="Arial" w:cs="Arial"/>
          <w:b/>
          <w:bCs/>
          <w:sz w:val="24"/>
          <w:szCs w:val="24"/>
        </w:rPr>
        <w:t>.2.</w:t>
      </w:r>
      <w:r w:rsidRPr="00716C1E">
        <w:rPr>
          <w:rFonts w:ascii="Arial" w:hAnsi="Arial" w:cs="Arial"/>
          <w:sz w:val="24"/>
          <w:szCs w:val="24"/>
        </w:rPr>
        <w:t xml:space="preserve"> </w:t>
      </w:r>
      <w:r w:rsidR="00A47D0D" w:rsidRPr="00716C1E">
        <w:rPr>
          <w:rFonts w:ascii="Arial" w:eastAsia="Arial" w:hAnsi="Arial" w:cs="Arial"/>
          <w:sz w:val="24"/>
          <w:szCs w:val="24"/>
        </w:rPr>
        <w:t>Os Contratantes</w:t>
      </w:r>
      <w:r w:rsidR="00A47D0D" w:rsidRPr="00716C1E">
        <w:rPr>
          <w:rFonts w:ascii="Arial" w:eastAsia="Arial" w:hAnsi="Arial" w:cs="Arial"/>
          <w:i/>
          <w:sz w:val="24"/>
          <w:szCs w:val="24"/>
        </w:rPr>
        <w:t xml:space="preserve"> </w:t>
      </w:r>
      <w:r w:rsidR="00A47D0D" w:rsidRPr="00716C1E">
        <w:rPr>
          <w:rFonts w:ascii="Arial" w:eastAsia="Arial" w:hAnsi="Arial" w:cs="Arial"/>
          <w:sz w:val="24"/>
          <w:szCs w:val="24"/>
        </w:rPr>
        <w:t>se obrigam a cumprir e respeitar os princípios e políticas recomendados pela legislação anticorrupção abaixo descritos:</w:t>
      </w:r>
    </w:p>
    <w:p w14:paraId="3E276D4B" w14:textId="77777777" w:rsidR="00A47D0D" w:rsidRPr="00716C1E" w:rsidRDefault="00A47D0D" w:rsidP="00A47D0D">
      <w:pPr>
        <w:numPr>
          <w:ilvl w:val="0"/>
          <w:numId w:val="7"/>
        </w:numPr>
        <w:tabs>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 xml:space="preserve">não empregar ou contratar para o trabalho, crianças ou menores de idade, prestadores de serviços ou fornecedores que empreguem ou contratem crianças ou menores de idade, em desacordo com a legislação trabalhista vigente, em qualquer atividade desempenhada pelos </w:t>
      </w:r>
      <w:r w:rsidRPr="00716C1E">
        <w:rPr>
          <w:rFonts w:ascii="Arial" w:eastAsia="Arial" w:hAnsi="Arial" w:cs="Arial"/>
          <w:i/>
          <w:sz w:val="24"/>
          <w:szCs w:val="24"/>
        </w:rPr>
        <w:t>Partícipes</w:t>
      </w:r>
      <w:r w:rsidRPr="00716C1E">
        <w:rPr>
          <w:rFonts w:ascii="Arial" w:eastAsia="Arial" w:hAnsi="Arial" w:cs="Arial"/>
          <w:sz w:val="24"/>
          <w:szCs w:val="24"/>
        </w:rPr>
        <w:t>, exceto mediante alvará concedido pela Vara da Infância e Juventude do local de execução do objeto do Acordo de Cooperação, conforme determinado no Estatuto da Criança e do Adolescente (Lei nº 8.069/90);</w:t>
      </w:r>
    </w:p>
    <w:p w14:paraId="0998AEBD" w14:textId="77777777"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não permitir a prática de trabalho escravo ou qualquer outra forma de trabalho ilegal;</w:t>
      </w:r>
    </w:p>
    <w:p w14:paraId="41744FFE" w14:textId="77777777"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não permitir a prática ou a manutenção de discriminação limitativa ao acesso, ou negativa, à relação de emprego em função de sexo, orientação sexual, origem, raça, cor, condição física, religião, estado civil ou idade;</w:t>
      </w:r>
    </w:p>
    <w:p w14:paraId="262D9A1E" w14:textId="77777777"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preservar o meio ambiente, bem como prevenir e erradicar práticas que lhe sejam danosas, exercendo suas atividades em observância aos atos legais, normativos e administrativos relativos ao meio ambiente e correlato, emanados das esferas Federal, Estadual e Municipal,</w:t>
      </w:r>
    </w:p>
    <w:p w14:paraId="3E7E3861" w14:textId="77777777"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envidando ainda seus melhores esforços nesse sentido junto aos seus fornecedores;</w:t>
      </w:r>
    </w:p>
    <w:p w14:paraId="0B45C605" w14:textId="77777777"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providenciar aos seus funcionários, prepostos e demais pessoas por ela credenciadas, um ambiente seguro de trabalho;</w:t>
      </w:r>
    </w:p>
    <w:p w14:paraId="0ECA6D0F" w14:textId="67B41595"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tratar a todos os seus funcionários, prepostos e demais pessoas por ela credenciadas com respeito e dignidade e não tolerar quaisquer formas físicas, morais ou sexuais de assédio ou abuso relacionado àqueles</w:t>
      </w:r>
      <w:r w:rsidR="00C96288" w:rsidRPr="00716C1E">
        <w:rPr>
          <w:rFonts w:ascii="Arial" w:eastAsia="Arial" w:hAnsi="Arial" w:cs="Arial"/>
          <w:sz w:val="24"/>
          <w:szCs w:val="24"/>
        </w:rPr>
        <w:t>; e</w:t>
      </w:r>
    </w:p>
    <w:p w14:paraId="06C6979E" w14:textId="2BF974F4" w:rsidR="00A47D0D" w:rsidRPr="00716C1E" w:rsidRDefault="00A47D0D" w:rsidP="00A47D0D">
      <w:pPr>
        <w:numPr>
          <w:ilvl w:val="0"/>
          <w:numId w:val="7"/>
        </w:numPr>
        <w:tabs>
          <w:tab w:val="left" w:pos="993"/>
          <w:tab w:val="left" w:pos="1134"/>
        </w:tabs>
        <w:spacing w:after="0" w:line="360" w:lineRule="auto"/>
        <w:ind w:left="851"/>
        <w:jc w:val="both"/>
        <w:rPr>
          <w:rFonts w:ascii="Arial" w:eastAsia="Arial" w:hAnsi="Arial" w:cs="Arial"/>
          <w:sz w:val="24"/>
          <w:szCs w:val="24"/>
        </w:rPr>
      </w:pPr>
      <w:r w:rsidRPr="00716C1E">
        <w:rPr>
          <w:rFonts w:ascii="Arial" w:eastAsia="Arial" w:hAnsi="Arial" w:cs="Arial"/>
          <w:sz w:val="24"/>
          <w:szCs w:val="24"/>
        </w:rPr>
        <w:t xml:space="preserve">cumprir em todas as suas atividades relacionadas a este </w:t>
      </w:r>
      <w:r w:rsidR="00291CAE" w:rsidRPr="00716C1E">
        <w:rPr>
          <w:rFonts w:ascii="Arial" w:eastAsia="Arial" w:hAnsi="Arial" w:cs="Arial"/>
          <w:sz w:val="24"/>
          <w:szCs w:val="24"/>
        </w:rPr>
        <w:t>C</w:t>
      </w:r>
      <w:r w:rsidR="00D8540F" w:rsidRPr="00716C1E">
        <w:rPr>
          <w:rFonts w:ascii="Arial" w:eastAsia="Arial" w:hAnsi="Arial" w:cs="Arial"/>
          <w:sz w:val="24"/>
          <w:szCs w:val="24"/>
        </w:rPr>
        <w:t>ontrato</w:t>
      </w:r>
      <w:r w:rsidRPr="00716C1E">
        <w:rPr>
          <w:rFonts w:ascii="Arial" w:eastAsia="Arial" w:hAnsi="Arial" w:cs="Arial"/>
          <w:sz w:val="24"/>
          <w:szCs w:val="24"/>
        </w:rPr>
        <w:t xml:space="preserve"> com todos os regulamentos, leis e legislação aplicáveis, incluindo, mas não se limitando ao </w:t>
      </w:r>
      <w:proofErr w:type="spellStart"/>
      <w:r w:rsidRPr="00716C1E">
        <w:rPr>
          <w:rFonts w:ascii="Arial" w:eastAsia="Arial" w:hAnsi="Arial" w:cs="Arial"/>
          <w:i/>
          <w:sz w:val="24"/>
          <w:szCs w:val="24"/>
        </w:rPr>
        <w:t>Foreign</w:t>
      </w:r>
      <w:proofErr w:type="spellEnd"/>
      <w:r w:rsidRPr="00716C1E">
        <w:rPr>
          <w:rFonts w:ascii="Arial" w:eastAsia="Arial" w:hAnsi="Arial" w:cs="Arial"/>
          <w:i/>
          <w:sz w:val="24"/>
          <w:szCs w:val="24"/>
        </w:rPr>
        <w:t xml:space="preserve"> </w:t>
      </w:r>
      <w:proofErr w:type="spellStart"/>
      <w:r w:rsidRPr="00716C1E">
        <w:rPr>
          <w:rFonts w:ascii="Arial" w:eastAsia="Arial" w:hAnsi="Arial" w:cs="Arial"/>
          <w:i/>
          <w:sz w:val="24"/>
          <w:szCs w:val="24"/>
        </w:rPr>
        <w:t>Corrupt</w:t>
      </w:r>
      <w:proofErr w:type="spellEnd"/>
      <w:r w:rsidRPr="00716C1E">
        <w:rPr>
          <w:rFonts w:ascii="Arial" w:eastAsia="Arial" w:hAnsi="Arial" w:cs="Arial"/>
          <w:i/>
          <w:sz w:val="24"/>
          <w:szCs w:val="24"/>
        </w:rPr>
        <w:t xml:space="preserve"> </w:t>
      </w:r>
      <w:proofErr w:type="spellStart"/>
      <w:r w:rsidRPr="00716C1E">
        <w:rPr>
          <w:rFonts w:ascii="Arial" w:eastAsia="Arial" w:hAnsi="Arial" w:cs="Arial"/>
          <w:i/>
          <w:sz w:val="24"/>
          <w:szCs w:val="24"/>
        </w:rPr>
        <w:t>Practices</w:t>
      </w:r>
      <w:proofErr w:type="spellEnd"/>
      <w:r w:rsidRPr="00716C1E">
        <w:rPr>
          <w:rFonts w:ascii="Arial" w:eastAsia="Arial" w:hAnsi="Arial" w:cs="Arial"/>
          <w:i/>
          <w:sz w:val="24"/>
          <w:szCs w:val="24"/>
        </w:rPr>
        <w:t xml:space="preserve"> </w:t>
      </w:r>
      <w:proofErr w:type="spellStart"/>
      <w:r w:rsidRPr="00716C1E">
        <w:rPr>
          <w:rFonts w:ascii="Arial" w:eastAsia="Arial" w:hAnsi="Arial" w:cs="Arial"/>
          <w:i/>
          <w:sz w:val="24"/>
          <w:szCs w:val="24"/>
        </w:rPr>
        <w:t>Act</w:t>
      </w:r>
      <w:proofErr w:type="spellEnd"/>
      <w:r w:rsidRPr="00716C1E">
        <w:rPr>
          <w:rFonts w:ascii="Arial" w:eastAsia="Arial" w:hAnsi="Arial" w:cs="Arial"/>
          <w:sz w:val="24"/>
          <w:szCs w:val="24"/>
        </w:rPr>
        <w:t xml:space="preserve"> (FCPA) (15 U.S.C. §78- dd-1, et seq., conforme alterado), e a Lei Anticorrupção brasileira (Lei nº 12.846/2013), bem como a qualquer outra lei </w:t>
      </w:r>
      <w:proofErr w:type="spellStart"/>
      <w:r w:rsidRPr="00716C1E">
        <w:rPr>
          <w:rFonts w:ascii="Arial" w:eastAsia="Arial" w:hAnsi="Arial" w:cs="Arial"/>
          <w:sz w:val="24"/>
          <w:szCs w:val="24"/>
        </w:rPr>
        <w:t>antissuborno</w:t>
      </w:r>
      <w:proofErr w:type="spellEnd"/>
      <w:r w:rsidRPr="00716C1E">
        <w:rPr>
          <w:rFonts w:ascii="Arial" w:eastAsia="Arial" w:hAnsi="Arial" w:cs="Arial"/>
          <w:sz w:val="24"/>
          <w:szCs w:val="24"/>
        </w:rPr>
        <w:t xml:space="preserve">, lei anticorrupção ou lei sobre conflitos de interesses aplicável aos </w:t>
      </w:r>
      <w:r w:rsidRPr="00716C1E">
        <w:rPr>
          <w:rFonts w:ascii="Arial" w:eastAsia="Arial" w:hAnsi="Arial" w:cs="Arial"/>
          <w:i/>
          <w:sz w:val="24"/>
          <w:szCs w:val="24"/>
        </w:rPr>
        <w:t>Partícipes</w:t>
      </w:r>
      <w:r w:rsidRPr="00716C1E">
        <w:rPr>
          <w:rFonts w:ascii="Arial" w:eastAsia="Arial" w:hAnsi="Arial" w:cs="Arial"/>
          <w:sz w:val="24"/>
          <w:szCs w:val="24"/>
        </w:rPr>
        <w:t>.</w:t>
      </w:r>
    </w:p>
    <w:p w14:paraId="688770B3" w14:textId="0853F2E1" w:rsidR="001014C7" w:rsidRPr="00716C1E" w:rsidRDefault="00A47D0D" w:rsidP="001F2171">
      <w:pPr>
        <w:spacing w:after="0" w:line="360" w:lineRule="auto"/>
        <w:jc w:val="both"/>
        <w:rPr>
          <w:rFonts w:ascii="Arial" w:hAnsi="Arial" w:cs="Arial"/>
          <w:sz w:val="24"/>
          <w:szCs w:val="24"/>
        </w:rPr>
      </w:pPr>
      <w:r w:rsidRPr="00716C1E">
        <w:rPr>
          <w:rFonts w:ascii="Arial" w:eastAsia="Arial" w:hAnsi="Arial" w:cs="Arial"/>
          <w:b/>
          <w:sz w:val="24"/>
          <w:szCs w:val="24"/>
        </w:rPr>
        <w:t xml:space="preserve">15.3. </w:t>
      </w:r>
      <w:r w:rsidR="00C06C19" w:rsidRPr="00716C1E">
        <w:rPr>
          <w:rFonts w:ascii="Arial" w:hAnsi="Arial" w:cs="Arial"/>
          <w:sz w:val="24"/>
          <w:szCs w:val="24"/>
        </w:rPr>
        <w:t xml:space="preserve">A </w:t>
      </w:r>
      <w:r w:rsidR="009B7FB7" w:rsidRPr="00716C1E">
        <w:rPr>
          <w:rFonts w:ascii="Arial" w:hAnsi="Arial" w:cs="Arial"/>
          <w:b/>
          <w:bCs/>
          <w:sz w:val="24"/>
          <w:szCs w:val="24"/>
        </w:rPr>
        <w:t>CESSIONÁRIA</w:t>
      </w:r>
      <w:r w:rsidR="00C06C19" w:rsidRPr="00716C1E">
        <w:rPr>
          <w:rFonts w:ascii="Arial" w:hAnsi="Arial" w:cs="Arial"/>
          <w:sz w:val="24"/>
          <w:szCs w:val="24"/>
        </w:rPr>
        <w:t xml:space="preserve"> declara e garante que não está envolvida ou irá se envolver, direta ou indiretamente, por meio de seus representantes, administradores, diretores, conselheiros, sócios ou acionistas, assessores, consultores, partes relacionadas, </w:t>
      </w:r>
      <w:r w:rsidR="00C06C19" w:rsidRPr="00716C1E">
        <w:rPr>
          <w:rFonts w:ascii="Arial" w:hAnsi="Arial" w:cs="Arial"/>
          <w:sz w:val="24"/>
          <w:szCs w:val="24"/>
        </w:rPr>
        <w:lastRenderedPageBreak/>
        <w:t>durante o cumprimento das obrigações previstas n</w:t>
      </w:r>
      <w:r w:rsidR="001014C7" w:rsidRPr="00716C1E">
        <w:rPr>
          <w:rFonts w:ascii="Arial" w:hAnsi="Arial" w:cs="Arial"/>
          <w:sz w:val="24"/>
          <w:szCs w:val="24"/>
        </w:rPr>
        <w:t>este</w:t>
      </w:r>
      <w:r w:rsidR="00C06C19" w:rsidRPr="00716C1E">
        <w:rPr>
          <w:rFonts w:ascii="Arial" w:hAnsi="Arial" w:cs="Arial"/>
          <w:sz w:val="24"/>
          <w:szCs w:val="24"/>
        </w:rPr>
        <w:t xml:space="preserve"> </w:t>
      </w:r>
      <w:r w:rsidR="00291CAE" w:rsidRPr="00716C1E">
        <w:rPr>
          <w:rFonts w:ascii="Arial" w:hAnsi="Arial" w:cs="Arial"/>
          <w:sz w:val="24"/>
          <w:szCs w:val="24"/>
        </w:rPr>
        <w:t>C</w:t>
      </w:r>
      <w:r w:rsidR="00C96288" w:rsidRPr="00716C1E">
        <w:rPr>
          <w:rFonts w:ascii="Arial" w:hAnsi="Arial" w:cs="Arial"/>
          <w:sz w:val="24"/>
          <w:szCs w:val="24"/>
        </w:rPr>
        <w:t>ontrato</w:t>
      </w:r>
      <w:r w:rsidR="00C06C19" w:rsidRPr="00716C1E">
        <w:rPr>
          <w:rFonts w:ascii="Arial" w:hAnsi="Arial" w:cs="Arial"/>
          <w:sz w:val="24"/>
          <w:szCs w:val="24"/>
        </w:rPr>
        <w:t xml:space="preserve">, em qualquer atividade ou prática que constitua uma infração aos termos das leis anticorrupção. </w:t>
      </w:r>
    </w:p>
    <w:p w14:paraId="75CF8700" w14:textId="6C351580" w:rsidR="001014C7" w:rsidRPr="00716C1E" w:rsidRDefault="00C06C19" w:rsidP="001F2171">
      <w:pPr>
        <w:spacing w:after="0" w:line="360" w:lineRule="auto"/>
        <w:jc w:val="both"/>
        <w:rPr>
          <w:rFonts w:ascii="Arial" w:hAnsi="Arial" w:cs="Arial"/>
          <w:sz w:val="24"/>
          <w:szCs w:val="24"/>
        </w:rPr>
      </w:pPr>
      <w:r w:rsidRPr="00716C1E">
        <w:rPr>
          <w:rFonts w:ascii="Arial" w:hAnsi="Arial" w:cs="Arial"/>
          <w:b/>
          <w:bCs/>
          <w:sz w:val="24"/>
          <w:szCs w:val="24"/>
        </w:rPr>
        <w:t>1</w:t>
      </w:r>
      <w:r w:rsidR="001014C7"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4</w:t>
      </w:r>
      <w:r w:rsidRPr="00716C1E">
        <w:rPr>
          <w:rFonts w:ascii="Arial" w:hAnsi="Arial" w:cs="Arial"/>
          <w:b/>
          <w:bCs/>
          <w:sz w:val="24"/>
          <w:szCs w:val="24"/>
        </w:rPr>
        <w:t>.</w:t>
      </w:r>
      <w:r w:rsidRPr="00716C1E">
        <w:rPr>
          <w:rFonts w:ascii="Arial" w:hAnsi="Arial" w:cs="Arial"/>
          <w:sz w:val="24"/>
          <w:szCs w:val="24"/>
        </w:rPr>
        <w:t xml:space="preserve"> A </w:t>
      </w:r>
      <w:r w:rsidR="009B7FB7" w:rsidRPr="00716C1E">
        <w:rPr>
          <w:rFonts w:ascii="Arial" w:hAnsi="Arial" w:cs="Arial"/>
          <w:b/>
          <w:bCs/>
          <w:sz w:val="24"/>
          <w:szCs w:val="24"/>
        </w:rPr>
        <w:t>CESSIONÁRIA</w:t>
      </w:r>
      <w:r w:rsidRPr="00716C1E">
        <w:rPr>
          <w:rFonts w:ascii="Arial" w:hAnsi="Arial" w:cs="Arial"/>
          <w:sz w:val="24"/>
          <w:szCs w:val="24"/>
        </w:rPr>
        <w:t xml:space="preserve"> declara e garante que não se encontra, assim como seus representantes, administradores, diretores, conselheiros, sócios ou acionistas, assessores, consultores, direta ou indiretamente</w:t>
      </w:r>
      <w:r w:rsidR="001014C7" w:rsidRPr="00716C1E">
        <w:rPr>
          <w:rFonts w:ascii="Arial" w:hAnsi="Arial" w:cs="Arial"/>
          <w:sz w:val="24"/>
          <w:szCs w:val="24"/>
        </w:rPr>
        <w:t>:</w:t>
      </w:r>
    </w:p>
    <w:p w14:paraId="34B8B21B" w14:textId="27064EFD" w:rsidR="001014C7" w:rsidRPr="00716C1E" w:rsidRDefault="00C06C19" w:rsidP="001F2171">
      <w:pPr>
        <w:pStyle w:val="PargrafodaLista"/>
        <w:numPr>
          <w:ilvl w:val="0"/>
          <w:numId w:val="11"/>
        </w:numPr>
        <w:spacing w:after="0" w:line="360" w:lineRule="auto"/>
        <w:jc w:val="both"/>
        <w:rPr>
          <w:rFonts w:ascii="Arial" w:hAnsi="Arial" w:cs="Arial"/>
          <w:sz w:val="24"/>
          <w:szCs w:val="24"/>
        </w:rPr>
      </w:pPr>
      <w:r w:rsidRPr="00716C1E">
        <w:rPr>
          <w:rFonts w:ascii="Arial" w:hAnsi="Arial" w:cs="Arial"/>
          <w:sz w:val="24"/>
          <w:szCs w:val="24"/>
        </w:rPr>
        <w:t xml:space="preserve">sob investigação em virtude de denúncias de suborno </w:t>
      </w:r>
      <w:r w:rsidR="001014C7" w:rsidRPr="00716C1E">
        <w:rPr>
          <w:rFonts w:ascii="Arial" w:hAnsi="Arial" w:cs="Arial"/>
          <w:sz w:val="24"/>
          <w:szCs w:val="24"/>
        </w:rPr>
        <w:t>ou</w:t>
      </w:r>
      <w:r w:rsidRPr="00716C1E">
        <w:rPr>
          <w:rFonts w:ascii="Arial" w:hAnsi="Arial" w:cs="Arial"/>
          <w:sz w:val="24"/>
          <w:szCs w:val="24"/>
        </w:rPr>
        <w:t xml:space="preserve"> corrupção; </w:t>
      </w:r>
    </w:p>
    <w:p w14:paraId="5E91D14D" w14:textId="592C202A" w:rsidR="001014C7" w:rsidRPr="00716C1E" w:rsidRDefault="00C06C19" w:rsidP="001F2171">
      <w:pPr>
        <w:pStyle w:val="PargrafodaLista"/>
        <w:numPr>
          <w:ilvl w:val="0"/>
          <w:numId w:val="11"/>
        </w:numPr>
        <w:spacing w:after="0" w:line="360" w:lineRule="auto"/>
        <w:jc w:val="both"/>
        <w:rPr>
          <w:rFonts w:ascii="Arial" w:hAnsi="Arial" w:cs="Arial"/>
          <w:sz w:val="24"/>
          <w:szCs w:val="24"/>
        </w:rPr>
      </w:pPr>
      <w:r w:rsidRPr="00716C1E">
        <w:rPr>
          <w:rFonts w:ascii="Arial" w:hAnsi="Arial" w:cs="Arial"/>
          <w:sz w:val="24"/>
          <w:szCs w:val="24"/>
        </w:rPr>
        <w:t xml:space="preserve">no curso de um processo judicial ou administrativo ou foi condenada ou indiciada sob a acusação de corrupção ou suborno; </w:t>
      </w:r>
    </w:p>
    <w:p w14:paraId="641ED4FF" w14:textId="0102E341" w:rsidR="001014C7" w:rsidRPr="00716C1E" w:rsidRDefault="00C06C19" w:rsidP="001F2171">
      <w:pPr>
        <w:pStyle w:val="PargrafodaLista"/>
        <w:numPr>
          <w:ilvl w:val="0"/>
          <w:numId w:val="11"/>
        </w:numPr>
        <w:spacing w:after="0" w:line="360" w:lineRule="auto"/>
        <w:jc w:val="both"/>
        <w:rPr>
          <w:rFonts w:ascii="Arial" w:hAnsi="Arial" w:cs="Arial"/>
          <w:sz w:val="24"/>
          <w:szCs w:val="24"/>
        </w:rPr>
      </w:pPr>
      <w:r w:rsidRPr="00716C1E">
        <w:rPr>
          <w:rFonts w:ascii="Arial" w:hAnsi="Arial" w:cs="Arial"/>
          <w:sz w:val="24"/>
          <w:szCs w:val="24"/>
        </w:rPr>
        <w:t>suspeita de práticas de terrorismo ou lavagem de dinheiro por qualquer entidade governamental;</w:t>
      </w:r>
      <w:r w:rsidR="001014C7" w:rsidRPr="00716C1E">
        <w:rPr>
          <w:rFonts w:ascii="Arial" w:hAnsi="Arial" w:cs="Arial"/>
          <w:sz w:val="24"/>
          <w:szCs w:val="24"/>
        </w:rPr>
        <w:t xml:space="preserve"> e</w:t>
      </w:r>
    </w:p>
    <w:p w14:paraId="1FF0495C" w14:textId="6CA165BA" w:rsidR="001014C7" w:rsidRPr="00716C1E" w:rsidRDefault="00C06C19" w:rsidP="001F2171">
      <w:pPr>
        <w:pStyle w:val="PargrafodaLista"/>
        <w:numPr>
          <w:ilvl w:val="0"/>
          <w:numId w:val="11"/>
        </w:numPr>
        <w:spacing w:after="0" w:line="360" w:lineRule="auto"/>
        <w:jc w:val="both"/>
        <w:rPr>
          <w:rFonts w:ascii="Arial" w:hAnsi="Arial" w:cs="Arial"/>
          <w:sz w:val="24"/>
          <w:szCs w:val="24"/>
        </w:rPr>
      </w:pPr>
      <w:r w:rsidRPr="00716C1E">
        <w:rPr>
          <w:rFonts w:ascii="Arial" w:hAnsi="Arial" w:cs="Arial"/>
          <w:sz w:val="24"/>
          <w:szCs w:val="24"/>
        </w:rPr>
        <w:t xml:space="preserve">sujeita </w:t>
      </w:r>
      <w:proofErr w:type="gramStart"/>
      <w:r w:rsidRPr="00716C1E">
        <w:rPr>
          <w:rFonts w:ascii="Arial" w:hAnsi="Arial" w:cs="Arial"/>
          <w:sz w:val="24"/>
          <w:szCs w:val="24"/>
        </w:rPr>
        <w:t>à</w:t>
      </w:r>
      <w:proofErr w:type="gramEnd"/>
      <w:r w:rsidRPr="00716C1E">
        <w:rPr>
          <w:rFonts w:ascii="Arial" w:hAnsi="Arial" w:cs="Arial"/>
          <w:sz w:val="24"/>
          <w:szCs w:val="24"/>
        </w:rPr>
        <w:t xml:space="preserve"> restrições ou sanções econômicas e de negócios por qualquer entidade governamental.</w:t>
      </w:r>
    </w:p>
    <w:p w14:paraId="6DCF9704" w14:textId="7DADB366" w:rsidR="001014C7" w:rsidRPr="00716C1E" w:rsidRDefault="00C06C19" w:rsidP="001F2171">
      <w:pPr>
        <w:spacing w:after="0" w:line="360" w:lineRule="auto"/>
        <w:jc w:val="both"/>
        <w:rPr>
          <w:rFonts w:ascii="Arial" w:hAnsi="Arial" w:cs="Arial"/>
          <w:sz w:val="24"/>
          <w:szCs w:val="24"/>
        </w:rPr>
      </w:pPr>
      <w:r w:rsidRPr="00716C1E">
        <w:rPr>
          <w:rFonts w:ascii="Arial" w:hAnsi="Arial" w:cs="Arial"/>
          <w:b/>
          <w:bCs/>
          <w:sz w:val="24"/>
          <w:szCs w:val="24"/>
        </w:rPr>
        <w:t>1</w:t>
      </w:r>
      <w:r w:rsidR="001014C7"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5</w:t>
      </w:r>
      <w:r w:rsidRPr="00716C1E">
        <w:rPr>
          <w:rFonts w:ascii="Arial" w:hAnsi="Arial" w:cs="Arial"/>
          <w:b/>
          <w:bCs/>
          <w:sz w:val="24"/>
          <w:szCs w:val="24"/>
        </w:rPr>
        <w:t>.</w:t>
      </w:r>
      <w:r w:rsidRPr="00716C1E">
        <w:rPr>
          <w:rFonts w:ascii="Arial" w:hAnsi="Arial" w:cs="Arial"/>
          <w:sz w:val="24"/>
          <w:szCs w:val="24"/>
        </w:rPr>
        <w:t xml:space="preserve"> A </w:t>
      </w:r>
      <w:r w:rsidR="009B7FB7" w:rsidRPr="00716C1E">
        <w:rPr>
          <w:rFonts w:ascii="Arial" w:hAnsi="Arial" w:cs="Arial"/>
          <w:b/>
          <w:bCs/>
          <w:sz w:val="24"/>
          <w:szCs w:val="24"/>
        </w:rPr>
        <w:t>CESSIONÁRIA</w:t>
      </w:r>
      <w:r w:rsidRPr="00716C1E">
        <w:rPr>
          <w:rFonts w:ascii="Arial" w:hAnsi="Arial" w:cs="Arial"/>
          <w:sz w:val="24"/>
          <w:szCs w:val="24"/>
        </w:rPr>
        <w:t xml:space="preserve"> declara que, direta ou indiretamente, não ofereceu, prometeu, pagou ou autorizou o pagamento em dinheiro, deu ou concordou em dar presentes ou qualquer objeto de valor e, durante a vigência do </w:t>
      </w:r>
      <w:r w:rsidR="00291CAE" w:rsidRPr="00716C1E">
        <w:rPr>
          <w:rFonts w:ascii="Arial" w:hAnsi="Arial" w:cs="Arial"/>
          <w:sz w:val="24"/>
          <w:szCs w:val="24"/>
        </w:rPr>
        <w:t>C</w:t>
      </w:r>
      <w:r w:rsidR="00C96288" w:rsidRPr="00716C1E">
        <w:rPr>
          <w:rFonts w:ascii="Arial" w:hAnsi="Arial" w:cs="Arial"/>
          <w:sz w:val="24"/>
          <w:szCs w:val="24"/>
        </w:rPr>
        <w:t>ontrato</w:t>
      </w:r>
      <w:r w:rsidRPr="00716C1E">
        <w:rPr>
          <w:rFonts w:ascii="Arial" w:hAnsi="Arial" w:cs="Arial"/>
          <w:sz w:val="24"/>
          <w:szCs w:val="24"/>
        </w:rPr>
        <w:t xml:space="preserve">, não irá ofertar, prometer, pagar ou autorizar o pagamento em dinheiro, dar ou concordar em dar presentes ou qualquer objeto de valor a qualquer pessoa ou entidade, pública ou privada, com o objetivo de beneficiar ilicitamente a </w:t>
      </w:r>
      <w:r w:rsidR="009B7FB7" w:rsidRPr="00716C1E">
        <w:rPr>
          <w:rFonts w:ascii="Arial" w:hAnsi="Arial" w:cs="Arial"/>
          <w:b/>
          <w:bCs/>
          <w:sz w:val="24"/>
          <w:szCs w:val="24"/>
        </w:rPr>
        <w:t>CEDENTE</w:t>
      </w:r>
      <w:r w:rsidRPr="00716C1E">
        <w:rPr>
          <w:rFonts w:ascii="Arial" w:hAnsi="Arial" w:cs="Arial"/>
          <w:sz w:val="24"/>
          <w:szCs w:val="24"/>
        </w:rPr>
        <w:t xml:space="preserve"> e seus negócios.</w:t>
      </w:r>
    </w:p>
    <w:p w14:paraId="714015B6" w14:textId="4FFED13B" w:rsidR="001D2C40" w:rsidRPr="00716C1E" w:rsidRDefault="00C06C19" w:rsidP="001F2171">
      <w:pPr>
        <w:spacing w:after="0" w:line="360" w:lineRule="auto"/>
        <w:jc w:val="both"/>
        <w:rPr>
          <w:rFonts w:ascii="Arial" w:hAnsi="Arial" w:cs="Arial"/>
          <w:sz w:val="24"/>
          <w:szCs w:val="24"/>
        </w:rPr>
      </w:pPr>
      <w:r w:rsidRPr="00716C1E">
        <w:rPr>
          <w:rFonts w:ascii="Arial" w:hAnsi="Arial" w:cs="Arial"/>
          <w:b/>
          <w:bCs/>
          <w:sz w:val="24"/>
          <w:szCs w:val="24"/>
        </w:rPr>
        <w:t>1</w:t>
      </w:r>
      <w:r w:rsidR="001014C7"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6</w:t>
      </w:r>
      <w:r w:rsidRPr="00716C1E">
        <w:rPr>
          <w:rFonts w:ascii="Arial" w:hAnsi="Arial" w:cs="Arial"/>
          <w:b/>
          <w:bCs/>
          <w:sz w:val="24"/>
          <w:szCs w:val="24"/>
        </w:rPr>
        <w:t>.</w:t>
      </w:r>
      <w:r w:rsidRPr="00716C1E">
        <w:rPr>
          <w:rFonts w:ascii="Arial" w:hAnsi="Arial" w:cs="Arial"/>
          <w:sz w:val="24"/>
          <w:szCs w:val="24"/>
        </w:rPr>
        <w:t xml:space="preserve"> A </w:t>
      </w:r>
      <w:r w:rsidR="009B7FB7" w:rsidRPr="00716C1E">
        <w:rPr>
          <w:rFonts w:ascii="Arial" w:hAnsi="Arial" w:cs="Arial"/>
          <w:b/>
          <w:bCs/>
          <w:sz w:val="24"/>
          <w:szCs w:val="24"/>
        </w:rPr>
        <w:t>CESSIONÁRIA</w:t>
      </w:r>
      <w:r w:rsidRPr="00716C1E">
        <w:rPr>
          <w:rFonts w:ascii="Arial" w:hAnsi="Arial" w:cs="Arial"/>
          <w:sz w:val="24"/>
          <w:szCs w:val="24"/>
        </w:rPr>
        <w:t xml:space="preserve"> declara que, direta ou indiretamente, não irá receber, transferir, manter, usar ou esconder recursos que decorram de qualquer atividade ilícita, bem como não irá contratar como empregado ou de alguma forma manter relacionamento profissional com pessoas físicas ou jurídicas envolvidas em atividades criminosas, em especial pessoas investigadas pelos delitos previstos nas leis anticorrupção, de lavagem de dinheiro, tráfico de drogas e terrorismo.</w:t>
      </w:r>
    </w:p>
    <w:p w14:paraId="1C3336C1" w14:textId="4F293F41" w:rsidR="001D2C40" w:rsidRPr="00716C1E" w:rsidRDefault="00C06C19" w:rsidP="001F2171">
      <w:pPr>
        <w:spacing w:after="0" w:line="360" w:lineRule="auto"/>
        <w:jc w:val="both"/>
        <w:rPr>
          <w:rFonts w:ascii="Arial" w:hAnsi="Arial" w:cs="Arial"/>
          <w:sz w:val="24"/>
          <w:szCs w:val="24"/>
        </w:rPr>
      </w:pPr>
      <w:r w:rsidRPr="00716C1E">
        <w:rPr>
          <w:rFonts w:ascii="Arial" w:hAnsi="Arial" w:cs="Arial"/>
          <w:b/>
          <w:bCs/>
          <w:sz w:val="24"/>
          <w:szCs w:val="24"/>
        </w:rPr>
        <w:t>1</w:t>
      </w:r>
      <w:r w:rsidR="001D2C40"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7</w:t>
      </w:r>
      <w:r w:rsidRPr="00716C1E">
        <w:rPr>
          <w:rFonts w:ascii="Arial" w:hAnsi="Arial" w:cs="Arial"/>
          <w:b/>
          <w:bCs/>
          <w:sz w:val="24"/>
          <w:szCs w:val="24"/>
        </w:rPr>
        <w:t>.</w:t>
      </w:r>
      <w:r w:rsidRPr="00716C1E">
        <w:rPr>
          <w:rFonts w:ascii="Arial" w:hAnsi="Arial" w:cs="Arial"/>
          <w:sz w:val="24"/>
          <w:szCs w:val="24"/>
        </w:rPr>
        <w:t xml:space="preserve"> A </w:t>
      </w:r>
      <w:r w:rsidR="009B7FB7" w:rsidRPr="00716C1E">
        <w:rPr>
          <w:rFonts w:ascii="Arial" w:hAnsi="Arial" w:cs="Arial"/>
          <w:b/>
          <w:bCs/>
          <w:sz w:val="24"/>
          <w:szCs w:val="24"/>
        </w:rPr>
        <w:t>CESSIONÁRIA</w:t>
      </w:r>
      <w:r w:rsidRPr="00716C1E">
        <w:rPr>
          <w:rFonts w:ascii="Arial" w:hAnsi="Arial" w:cs="Arial"/>
          <w:sz w:val="24"/>
          <w:szCs w:val="24"/>
        </w:rPr>
        <w:t xml:space="preserve"> se obriga a notificar prontamente, por escrito, à </w:t>
      </w:r>
      <w:r w:rsidR="009B7FB7" w:rsidRPr="00716C1E">
        <w:rPr>
          <w:rFonts w:ascii="Arial" w:hAnsi="Arial" w:cs="Arial"/>
          <w:b/>
          <w:bCs/>
          <w:sz w:val="24"/>
          <w:szCs w:val="24"/>
        </w:rPr>
        <w:t>CEDENTE</w:t>
      </w:r>
      <w:r w:rsidRPr="00716C1E">
        <w:rPr>
          <w:rFonts w:ascii="Arial" w:hAnsi="Arial" w:cs="Arial"/>
          <w:sz w:val="24"/>
          <w:szCs w:val="24"/>
        </w:rPr>
        <w:t xml:space="preserve"> a respeito de qualquer suspeita ou violação do disposto nas leis anticorrupção e ainda de participação em práticas de suborno ou corrupção, assim como o descumprimento de qualquer declaração prevista nesta Cláusula</w:t>
      </w:r>
      <w:r w:rsidR="001D2C40" w:rsidRPr="00716C1E">
        <w:rPr>
          <w:rFonts w:ascii="Arial" w:hAnsi="Arial" w:cs="Arial"/>
          <w:sz w:val="24"/>
          <w:szCs w:val="24"/>
        </w:rPr>
        <w:t>.</w:t>
      </w:r>
    </w:p>
    <w:p w14:paraId="1954A4A0" w14:textId="466EFB57" w:rsidR="001D2C40" w:rsidRPr="00716C1E" w:rsidRDefault="00C06C19" w:rsidP="001F2171">
      <w:pPr>
        <w:spacing w:after="0" w:line="360" w:lineRule="auto"/>
        <w:jc w:val="both"/>
        <w:rPr>
          <w:rFonts w:ascii="Arial" w:hAnsi="Arial" w:cs="Arial"/>
          <w:sz w:val="24"/>
          <w:szCs w:val="24"/>
        </w:rPr>
      </w:pPr>
      <w:r w:rsidRPr="00716C1E">
        <w:rPr>
          <w:rFonts w:ascii="Arial" w:hAnsi="Arial" w:cs="Arial"/>
          <w:b/>
          <w:bCs/>
          <w:sz w:val="24"/>
          <w:szCs w:val="24"/>
        </w:rPr>
        <w:t>1</w:t>
      </w:r>
      <w:r w:rsidR="001D2C40"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8</w:t>
      </w:r>
      <w:r w:rsidRPr="00716C1E">
        <w:rPr>
          <w:rFonts w:ascii="Arial" w:hAnsi="Arial" w:cs="Arial"/>
          <w:b/>
          <w:bCs/>
          <w:sz w:val="24"/>
          <w:szCs w:val="24"/>
        </w:rPr>
        <w:t>.</w:t>
      </w:r>
      <w:r w:rsidRPr="00716C1E">
        <w:rPr>
          <w:rFonts w:ascii="Arial" w:hAnsi="Arial" w:cs="Arial"/>
          <w:sz w:val="24"/>
          <w:szCs w:val="24"/>
        </w:rPr>
        <w:t xml:space="preserve"> O não cumprimento pela </w:t>
      </w:r>
      <w:r w:rsidR="009B7FB7" w:rsidRPr="00716C1E">
        <w:rPr>
          <w:rFonts w:ascii="Arial" w:hAnsi="Arial" w:cs="Arial"/>
          <w:b/>
          <w:bCs/>
          <w:sz w:val="24"/>
          <w:szCs w:val="24"/>
        </w:rPr>
        <w:t>CESSIONÁRIA</w:t>
      </w:r>
      <w:r w:rsidRPr="00716C1E">
        <w:rPr>
          <w:rFonts w:ascii="Arial" w:hAnsi="Arial" w:cs="Arial"/>
          <w:sz w:val="24"/>
          <w:szCs w:val="24"/>
        </w:rPr>
        <w:t xml:space="preserve"> das leis anticorrupção será considerado uma infração grave ao </w:t>
      </w:r>
      <w:r w:rsidR="00291CAE" w:rsidRPr="00716C1E">
        <w:rPr>
          <w:rFonts w:ascii="Arial" w:hAnsi="Arial" w:cs="Arial"/>
          <w:sz w:val="24"/>
          <w:szCs w:val="24"/>
        </w:rPr>
        <w:t>C</w:t>
      </w:r>
      <w:r w:rsidR="00C96288" w:rsidRPr="00716C1E">
        <w:rPr>
          <w:rFonts w:ascii="Arial" w:hAnsi="Arial" w:cs="Arial"/>
          <w:sz w:val="24"/>
          <w:szCs w:val="24"/>
        </w:rPr>
        <w:t>ontrato</w:t>
      </w:r>
      <w:r w:rsidRPr="00716C1E">
        <w:rPr>
          <w:rFonts w:ascii="Arial" w:hAnsi="Arial" w:cs="Arial"/>
          <w:sz w:val="24"/>
          <w:szCs w:val="24"/>
        </w:rPr>
        <w:t xml:space="preserve"> e conferirá à </w:t>
      </w:r>
      <w:r w:rsidR="009B7FB7" w:rsidRPr="00716C1E">
        <w:rPr>
          <w:rFonts w:ascii="Arial" w:hAnsi="Arial" w:cs="Arial"/>
          <w:b/>
          <w:bCs/>
          <w:sz w:val="24"/>
          <w:szCs w:val="24"/>
        </w:rPr>
        <w:t>CEDENTE</w:t>
      </w:r>
      <w:r w:rsidRPr="00716C1E">
        <w:rPr>
          <w:rFonts w:ascii="Arial" w:hAnsi="Arial" w:cs="Arial"/>
          <w:sz w:val="24"/>
          <w:szCs w:val="24"/>
        </w:rPr>
        <w:t xml:space="preserve"> o direito de, agindo de boa</w:t>
      </w:r>
      <w:r w:rsidR="001D2C40" w:rsidRPr="00716C1E">
        <w:rPr>
          <w:rFonts w:ascii="Arial" w:hAnsi="Arial" w:cs="Arial"/>
          <w:sz w:val="24"/>
          <w:szCs w:val="24"/>
        </w:rPr>
        <w:t>-</w:t>
      </w:r>
      <w:r w:rsidRPr="00716C1E">
        <w:rPr>
          <w:rFonts w:ascii="Arial" w:hAnsi="Arial" w:cs="Arial"/>
          <w:sz w:val="24"/>
          <w:szCs w:val="24"/>
        </w:rPr>
        <w:t xml:space="preserve">fé, declarar rescindido imediatamente o </w:t>
      </w:r>
      <w:r w:rsidR="00291CAE" w:rsidRPr="00716C1E">
        <w:rPr>
          <w:rFonts w:ascii="Arial" w:hAnsi="Arial" w:cs="Arial"/>
          <w:sz w:val="24"/>
          <w:szCs w:val="24"/>
        </w:rPr>
        <w:t>C</w:t>
      </w:r>
      <w:r w:rsidR="00C96288" w:rsidRPr="00716C1E">
        <w:rPr>
          <w:rFonts w:ascii="Arial" w:hAnsi="Arial" w:cs="Arial"/>
          <w:sz w:val="24"/>
          <w:szCs w:val="24"/>
        </w:rPr>
        <w:t>ontrato</w:t>
      </w:r>
      <w:r w:rsidRPr="00716C1E">
        <w:rPr>
          <w:rFonts w:ascii="Arial" w:hAnsi="Arial" w:cs="Arial"/>
          <w:sz w:val="24"/>
          <w:szCs w:val="24"/>
        </w:rPr>
        <w:t xml:space="preserve">, sem qualquer ônus ou penalidade, sendo a </w:t>
      </w:r>
      <w:r w:rsidRPr="00716C1E">
        <w:rPr>
          <w:rFonts w:ascii="Arial" w:hAnsi="Arial" w:cs="Arial"/>
          <w:b/>
          <w:bCs/>
          <w:sz w:val="24"/>
          <w:szCs w:val="24"/>
        </w:rPr>
        <w:t>C</w:t>
      </w:r>
      <w:r w:rsidR="00C96288" w:rsidRPr="00716C1E">
        <w:rPr>
          <w:rFonts w:ascii="Arial" w:hAnsi="Arial" w:cs="Arial"/>
          <w:b/>
          <w:bCs/>
          <w:sz w:val="24"/>
          <w:szCs w:val="24"/>
        </w:rPr>
        <w:t>ESSIONÁRIA</w:t>
      </w:r>
      <w:r w:rsidRPr="00716C1E">
        <w:rPr>
          <w:rFonts w:ascii="Arial" w:hAnsi="Arial" w:cs="Arial"/>
          <w:sz w:val="24"/>
          <w:szCs w:val="24"/>
        </w:rPr>
        <w:t xml:space="preserve"> responsável por eventuais perdas e danos. </w:t>
      </w:r>
    </w:p>
    <w:p w14:paraId="7161C1EF" w14:textId="0A2366AF" w:rsidR="00C06C19" w:rsidRPr="00716C1E" w:rsidRDefault="00C06C19" w:rsidP="001F2171">
      <w:pPr>
        <w:spacing w:after="0" w:line="360" w:lineRule="auto"/>
        <w:jc w:val="both"/>
        <w:rPr>
          <w:rFonts w:ascii="Arial" w:eastAsia="Arial" w:hAnsi="Arial" w:cs="Arial"/>
          <w:color w:val="000000"/>
          <w:sz w:val="24"/>
          <w:szCs w:val="24"/>
        </w:rPr>
      </w:pPr>
      <w:r w:rsidRPr="00716C1E">
        <w:rPr>
          <w:rFonts w:ascii="Arial" w:hAnsi="Arial" w:cs="Arial"/>
          <w:b/>
          <w:bCs/>
          <w:sz w:val="24"/>
          <w:szCs w:val="24"/>
        </w:rPr>
        <w:t>1</w:t>
      </w:r>
      <w:r w:rsidR="001D2C40" w:rsidRPr="00716C1E">
        <w:rPr>
          <w:rFonts w:ascii="Arial" w:hAnsi="Arial" w:cs="Arial"/>
          <w:b/>
          <w:bCs/>
          <w:sz w:val="24"/>
          <w:szCs w:val="24"/>
        </w:rPr>
        <w:t>5</w:t>
      </w:r>
      <w:r w:rsidRPr="00716C1E">
        <w:rPr>
          <w:rFonts w:ascii="Arial" w:hAnsi="Arial" w:cs="Arial"/>
          <w:b/>
          <w:bCs/>
          <w:sz w:val="24"/>
          <w:szCs w:val="24"/>
        </w:rPr>
        <w:t>.</w:t>
      </w:r>
      <w:r w:rsidR="00A47D0D" w:rsidRPr="00716C1E">
        <w:rPr>
          <w:rFonts w:ascii="Arial" w:hAnsi="Arial" w:cs="Arial"/>
          <w:b/>
          <w:bCs/>
          <w:sz w:val="24"/>
          <w:szCs w:val="24"/>
        </w:rPr>
        <w:t>9</w:t>
      </w:r>
      <w:r w:rsidRPr="00716C1E">
        <w:rPr>
          <w:rFonts w:ascii="Arial" w:hAnsi="Arial" w:cs="Arial"/>
          <w:b/>
          <w:bCs/>
          <w:sz w:val="24"/>
          <w:szCs w:val="24"/>
        </w:rPr>
        <w:t>.</w:t>
      </w:r>
      <w:r w:rsidRPr="00716C1E">
        <w:rPr>
          <w:rFonts w:ascii="Arial" w:hAnsi="Arial" w:cs="Arial"/>
          <w:sz w:val="24"/>
          <w:szCs w:val="24"/>
        </w:rPr>
        <w:t xml:space="preserve"> A </w:t>
      </w:r>
      <w:r w:rsidR="009B7FB7" w:rsidRPr="00716C1E">
        <w:rPr>
          <w:rFonts w:ascii="Arial" w:hAnsi="Arial" w:cs="Arial"/>
          <w:b/>
          <w:bCs/>
          <w:sz w:val="24"/>
          <w:szCs w:val="24"/>
        </w:rPr>
        <w:t>CESSIONÁRIA</w:t>
      </w:r>
      <w:r w:rsidRPr="00716C1E">
        <w:rPr>
          <w:rFonts w:ascii="Arial" w:hAnsi="Arial" w:cs="Arial"/>
          <w:sz w:val="24"/>
          <w:szCs w:val="24"/>
        </w:rPr>
        <w:t xml:space="preserve"> se obriga a cumprir e fazer respeitar o </w:t>
      </w:r>
      <w:r w:rsidR="001D2C40" w:rsidRPr="00716C1E">
        <w:rPr>
          <w:rFonts w:ascii="Arial" w:hAnsi="Arial" w:cs="Arial"/>
          <w:sz w:val="24"/>
          <w:szCs w:val="24"/>
        </w:rPr>
        <w:t xml:space="preserve">Regimento Interno e às normas do </w:t>
      </w:r>
      <w:r w:rsidR="008D707E" w:rsidRPr="00716C1E">
        <w:rPr>
          <w:rFonts w:ascii="Arial" w:hAnsi="Arial" w:cs="Arial"/>
          <w:sz w:val="24"/>
          <w:szCs w:val="24"/>
        </w:rPr>
        <w:t>PCT GUAMÁ</w:t>
      </w:r>
      <w:r w:rsidRPr="00716C1E">
        <w:rPr>
          <w:rFonts w:ascii="Arial" w:hAnsi="Arial" w:cs="Arial"/>
          <w:sz w:val="24"/>
          <w:szCs w:val="24"/>
        </w:rPr>
        <w:t>, o</w:t>
      </w:r>
      <w:r w:rsidR="001D2C40" w:rsidRPr="00716C1E">
        <w:rPr>
          <w:rFonts w:ascii="Arial" w:hAnsi="Arial" w:cs="Arial"/>
          <w:sz w:val="24"/>
          <w:szCs w:val="24"/>
        </w:rPr>
        <w:t>s</w:t>
      </w:r>
      <w:r w:rsidRPr="00716C1E">
        <w:rPr>
          <w:rFonts w:ascii="Arial" w:hAnsi="Arial" w:cs="Arial"/>
          <w:sz w:val="24"/>
          <w:szCs w:val="24"/>
        </w:rPr>
        <w:t xml:space="preserve"> qua</w:t>
      </w:r>
      <w:r w:rsidR="001D2C40" w:rsidRPr="00716C1E">
        <w:rPr>
          <w:rFonts w:ascii="Arial" w:hAnsi="Arial" w:cs="Arial"/>
          <w:sz w:val="24"/>
          <w:szCs w:val="24"/>
        </w:rPr>
        <w:t>is</w:t>
      </w:r>
      <w:r w:rsidRPr="00716C1E">
        <w:rPr>
          <w:rFonts w:ascii="Arial" w:hAnsi="Arial" w:cs="Arial"/>
          <w:sz w:val="24"/>
          <w:szCs w:val="24"/>
        </w:rPr>
        <w:t xml:space="preserve"> declara conhecer, em especial nas questões relacionadas ao sigilo das informações relativas ao presente </w:t>
      </w:r>
      <w:r w:rsidR="00291CAE" w:rsidRPr="00716C1E">
        <w:rPr>
          <w:rFonts w:ascii="Arial" w:hAnsi="Arial" w:cs="Arial"/>
          <w:sz w:val="24"/>
          <w:szCs w:val="24"/>
        </w:rPr>
        <w:t>C</w:t>
      </w:r>
      <w:r w:rsidR="00C96288" w:rsidRPr="00716C1E">
        <w:rPr>
          <w:rFonts w:ascii="Arial" w:hAnsi="Arial" w:cs="Arial"/>
          <w:sz w:val="24"/>
          <w:szCs w:val="24"/>
        </w:rPr>
        <w:t>ontrato</w:t>
      </w:r>
      <w:r w:rsidRPr="00716C1E">
        <w:rPr>
          <w:rFonts w:ascii="Arial" w:hAnsi="Arial" w:cs="Arial"/>
          <w:sz w:val="24"/>
          <w:szCs w:val="24"/>
        </w:rPr>
        <w:t xml:space="preserve"> e tratar como </w:t>
      </w:r>
      <w:r w:rsidRPr="00716C1E">
        <w:rPr>
          <w:rFonts w:ascii="Arial" w:hAnsi="Arial" w:cs="Arial"/>
          <w:sz w:val="24"/>
          <w:szCs w:val="24"/>
        </w:rPr>
        <w:lastRenderedPageBreak/>
        <w:t xml:space="preserve">matéria sigilosa todos os assuntos de interesse da </w:t>
      </w:r>
      <w:r w:rsidR="00C96288" w:rsidRPr="00716C1E">
        <w:rPr>
          <w:rFonts w:ascii="Arial" w:hAnsi="Arial" w:cs="Arial"/>
          <w:b/>
          <w:bCs/>
          <w:sz w:val="24"/>
          <w:szCs w:val="24"/>
        </w:rPr>
        <w:t>CEDENTE</w:t>
      </w:r>
      <w:r w:rsidRPr="00716C1E">
        <w:rPr>
          <w:rFonts w:ascii="Arial" w:hAnsi="Arial" w:cs="Arial"/>
          <w:sz w:val="24"/>
          <w:szCs w:val="24"/>
        </w:rPr>
        <w:t xml:space="preserve"> que, direta ou indiretamente, tenha ou vier a ter conhecimento, obrigando-se a deles não utilizar em benefício próprio ou divulgar, de forma a não permitir ou deixar que qualquer pessoa deles se utilize, sob pena de rescisão do presente </w:t>
      </w:r>
      <w:r w:rsidR="00291CAE" w:rsidRPr="00716C1E">
        <w:rPr>
          <w:rFonts w:ascii="Arial" w:hAnsi="Arial" w:cs="Arial"/>
          <w:sz w:val="24"/>
          <w:szCs w:val="24"/>
        </w:rPr>
        <w:t>C</w:t>
      </w:r>
      <w:r w:rsidR="00C96288" w:rsidRPr="00716C1E">
        <w:rPr>
          <w:rFonts w:ascii="Arial" w:hAnsi="Arial" w:cs="Arial"/>
          <w:sz w:val="24"/>
          <w:szCs w:val="24"/>
        </w:rPr>
        <w:t>ontrato</w:t>
      </w:r>
      <w:r w:rsidRPr="00716C1E">
        <w:rPr>
          <w:rFonts w:ascii="Arial" w:hAnsi="Arial" w:cs="Arial"/>
          <w:sz w:val="24"/>
          <w:szCs w:val="24"/>
        </w:rPr>
        <w:t>, de pleno direito.</w:t>
      </w:r>
    </w:p>
    <w:p w14:paraId="5E111C34" w14:textId="77777777" w:rsidR="00E5608A" w:rsidRPr="00716C1E" w:rsidRDefault="00E5608A" w:rsidP="001F2171">
      <w:pPr>
        <w:spacing w:after="0" w:line="360" w:lineRule="auto"/>
        <w:jc w:val="both"/>
        <w:rPr>
          <w:rFonts w:ascii="Arial" w:eastAsia="Arial" w:hAnsi="Arial" w:cs="Arial"/>
          <w:color w:val="000000"/>
          <w:sz w:val="24"/>
          <w:szCs w:val="24"/>
        </w:rPr>
      </w:pPr>
    </w:p>
    <w:p w14:paraId="5173DE84" w14:textId="77777777" w:rsidR="00E5608A" w:rsidRPr="00716C1E" w:rsidRDefault="00633E00" w:rsidP="001F2171">
      <w:pPr>
        <w:keepNext/>
        <w:keepLines/>
        <w:spacing w:after="0" w:line="360" w:lineRule="auto"/>
        <w:jc w:val="both"/>
        <w:rPr>
          <w:rFonts w:ascii="Arial" w:eastAsia="Arial" w:hAnsi="Arial" w:cs="Arial"/>
          <w:b/>
          <w:sz w:val="24"/>
          <w:szCs w:val="24"/>
        </w:rPr>
      </w:pPr>
      <w:r w:rsidRPr="00716C1E">
        <w:rPr>
          <w:rFonts w:ascii="Arial" w:eastAsia="Arial" w:hAnsi="Arial" w:cs="Arial"/>
          <w:b/>
          <w:sz w:val="24"/>
          <w:szCs w:val="24"/>
        </w:rPr>
        <w:t>CLÁUSULA DÉCIMA SEXTA - DAS BENFEITORIAS</w:t>
      </w:r>
    </w:p>
    <w:p w14:paraId="652C4FCF" w14:textId="2904B710"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16.1.</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não realizará benfeitorias de qualquer espécie nas dependências do Espaço </w:t>
      </w:r>
      <w:r w:rsidRPr="00716C1E">
        <w:rPr>
          <w:rFonts w:ascii="Arial" w:eastAsia="Arial" w:hAnsi="Arial" w:cs="Arial"/>
          <w:color w:val="000000"/>
          <w:sz w:val="24"/>
          <w:szCs w:val="24"/>
          <w:shd w:val="clear" w:color="auto" w:fill="FFFF00"/>
        </w:rPr>
        <w:t>XXXX</w:t>
      </w:r>
      <w:r w:rsidRPr="00716C1E">
        <w:rPr>
          <w:rFonts w:ascii="Arial" w:eastAsia="Arial" w:hAnsi="Arial" w:cs="Arial"/>
          <w:color w:val="000000"/>
          <w:sz w:val="24"/>
          <w:szCs w:val="24"/>
        </w:rPr>
        <w:t xml:space="preserve"> que modifiquem as instalações, sem a autorização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salvo aquelas de caráter emergencial concernentes à segurança do Espaço ou do módulo ocupado.</w:t>
      </w:r>
    </w:p>
    <w:p w14:paraId="6FFE9A94" w14:textId="69A503AF"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16.2.</w:t>
      </w:r>
      <w:r w:rsidRPr="00716C1E">
        <w:rPr>
          <w:rFonts w:ascii="Arial" w:eastAsia="Arial" w:hAnsi="Arial" w:cs="Arial"/>
          <w:color w:val="000000"/>
          <w:sz w:val="24"/>
          <w:szCs w:val="24"/>
        </w:rPr>
        <w:t xml:space="preserve"> As partes convencionam livremente que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salvo o previsto no </w:t>
      </w:r>
      <w:r w:rsidRPr="00716C1E">
        <w:rPr>
          <w:rFonts w:ascii="Arial" w:eastAsia="Arial" w:hAnsi="Arial" w:cs="Arial"/>
          <w:i/>
          <w:color w:val="000000"/>
          <w:sz w:val="24"/>
          <w:szCs w:val="24"/>
        </w:rPr>
        <w:t>caput,</w:t>
      </w:r>
      <w:r w:rsidRPr="00716C1E">
        <w:rPr>
          <w:rFonts w:ascii="Arial" w:eastAsia="Arial" w:hAnsi="Arial" w:cs="Arial"/>
          <w:color w:val="000000"/>
          <w:sz w:val="24"/>
          <w:szCs w:val="24"/>
        </w:rPr>
        <w:t xml:space="preserve"> não terá direito à retenção e indenização das benfeitorias úteis e voluptuárias, mesmo que autorizadas pela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w:t>
      </w:r>
    </w:p>
    <w:p w14:paraId="157D0C90" w14:textId="77777777" w:rsidR="00E5608A" w:rsidRPr="00716C1E" w:rsidRDefault="00E5608A" w:rsidP="001F2171">
      <w:pPr>
        <w:tabs>
          <w:tab w:val="left" w:pos="0"/>
        </w:tabs>
        <w:spacing w:after="0" w:line="360" w:lineRule="auto"/>
        <w:jc w:val="both"/>
        <w:rPr>
          <w:rFonts w:ascii="Arial" w:eastAsia="Arial" w:hAnsi="Arial" w:cs="Arial"/>
          <w:b/>
          <w:color w:val="000000"/>
          <w:sz w:val="24"/>
          <w:szCs w:val="24"/>
        </w:rPr>
      </w:pPr>
    </w:p>
    <w:p w14:paraId="7957C042" w14:textId="77777777" w:rsidR="00E5608A" w:rsidRPr="00716C1E" w:rsidRDefault="00633E00" w:rsidP="001F2171">
      <w:pPr>
        <w:tabs>
          <w:tab w:val="left" w:pos="0"/>
        </w:tab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DÉCIMA SÉTIMA - DAS PENALIDADES</w:t>
      </w:r>
    </w:p>
    <w:p w14:paraId="36779CE9" w14:textId="4DE5F11E" w:rsidR="00E5608A" w:rsidRPr="00716C1E" w:rsidRDefault="00633E00" w:rsidP="001F2171">
      <w:pPr>
        <w:tabs>
          <w:tab w:val="left" w:pos="0"/>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17.1.</w:t>
      </w:r>
      <w:r w:rsidRPr="00716C1E">
        <w:rPr>
          <w:rFonts w:ascii="Arial" w:eastAsia="Arial" w:hAnsi="Arial" w:cs="Arial"/>
          <w:color w:val="000000"/>
          <w:sz w:val="24"/>
          <w:szCs w:val="24"/>
        </w:rPr>
        <w:t xml:space="preserve"> Será de inteira responsabilidade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qualquer multa ou penalidade que venha a ser aplicada pelos poderes públicos por desrespeito às leis federais, estaduais ou municipais, referentes à utilização do imóvel cedido. </w:t>
      </w:r>
    </w:p>
    <w:p w14:paraId="25CB7714" w14:textId="42952BF3" w:rsidR="00E5608A" w:rsidRPr="00716C1E" w:rsidRDefault="00633E00" w:rsidP="001F2171">
      <w:pPr>
        <w:tabs>
          <w:tab w:val="left" w:pos="0"/>
        </w:tabs>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17.2.</w:t>
      </w:r>
      <w:r w:rsidRPr="00716C1E">
        <w:rPr>
          <w:rFonts w:ascii="Arial" w:eastAsia="Arial" w:hAnsi="Arial" w:cs="Arial"/>
          <w:color w:val="000000"/>
          <w:sz w:val="24"/>
          <w:szCs w:val="24"/>
        </w:rPr>
        <w:t xml:space="preserve"> Será ainda de responsabilidade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qualquer exigência das autoridades públicas com referência a atos por ele praticados, podendo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se assim o preferir, cumpri-la e cobrar as despesas.</w:t>
      </w:r>
    </w:p>
    <w:p w14:paraId="09A40B57" w14:textId="77777777" w:rsidR="00E5608A" w:rsidRPr="00716C1E" w:rsidRDefault="00E5608A" w:rsidP="001F2171">
      <w:pPr>
        <w:spacing w:after="0" w:line="360" w:lineRule="auto"/>
        <w:jc w:val="both"/>
        <w:rPr>
          <w:rFonts w:ascii="Arial" w:eastAsia="Arial" w:hAnsi="Arial" w:cs="Arial"/>
          <w:b/>
          <w:color w:val="000000"/>
          <w:sz w:val="24"/>
          <w:szCs w:val="24"/>
        </w:rPr>
      </w:pPr>
    </w:p>
    <w:p w14:paraId="7553D09C" w14:textId="77777777"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DÉCIMA OITAVA - DA RESCISÃO</w:t>
      </w:r>
    </w:p>
    <w:p w14:paraId="2B76DFDE" w14:textId="54F18D0F"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bCs/>
          <w:color w:val="000000"/>
          <w:sz w:val="24"/>
          <w:szCs w:val="24"/>
        </w:rPr>
        <w:t>18.1.</w:t>
      </w:r>
      <w:r w:rsidRPr="00716C1E">
        <w:rPr>
          <w:rFonts w:ascii="Arial" w:eastAsia="Arial" w:hAnsi="Arial" w:cs="Arial"/>
          <w:color w:val="000000"/>
          <w:sz w:val="24"/>
          <w:szCs w:val="24"/>
        </w:rPr>
        <w:t xml:space="preserve"> Além das possibilidades de rescisão previstas nas Cláusulas Quinta e Sétima e Regulamento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(Deliberação nº 001/2015 do Conselho Curador), este </w:t>
      </w:r>
      <w:r w:rsidR="00291CAE" w:rsidRPr="00716C1E">
        <w:rPr>
          <w:rFonts w:ascii="Arial" w:eastAsia="Arial" w:hAnsi="Arial" w:cs="Arial"/>
          <w:color w:val="000000"/>
          <w:sz w:val="24"/>
          <w:szCs w:val="24"/>
        </w:rPr>
        <w:t>C</w:t>
      </w:r>
      <w:r w:rsidR="00D8540F"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poderá ser rescindido também nos seguintes casos:</w:t>
      </w:r>
    </w:p>
    <w:p w14:paraId="0A771068" w14:textId="3479F9DC" w:rsidR="00E5608A" w:rsidRPr="00716C1E" w:rsidRDefault="00633E00" w:rsidP="00A47D0D">
      <w:pPr>
        <w:pStyle w:val="PargrafodaLista"/>
        <w:numPr>
          <w:ilvl w:val="0"/>
          <w:numId w:val="13"/>
        </w:numPr>
        <w:tabs>
          <w:tab w:val="left" w:pos="1134"/>
        </w:tabs>
        <w:suppressAutoHyphens/>
        <w:spacing w:after="0" w:line="360" w:lineRule="auto"/>
        <w:ind w:left="851" w:firstLine="0"/>
        <w:jc w:val="both"/>
        <w:rPr>
          <w:rFonts w:ascii="Arial" w:eastAsia="Arial" w:hAnsi="Arial" w:cs="Arial"/>
          <w:sz w:val="24"/>
          <w:szCs w:val="24"/>
        </w:rPr>
      </w:pPr>
      <w:r w:rsidRPr="00716C1E">
        <w:rPr>
          <w:rFonts w:ascii="Arial" w:eastAsia="Arial" w:hAnsi="Arial" w:cs="Arial"/>
          <w:sz w:val="24"/>
          <w:szCs w:val="24"/>
        </w:rPr>
        <w:t>unilateralmente</w:t>
      </w:r>
      <w:r w:rsidRPr="00716C1E">
        <w:rPr>
          <w:rFonts w:ascii="Arial" w:eastAsia="Arial" w:hAnsi="Arial" w:cs="Arial"/>
          <w:b/>
          <w:sz w:val="24"/>
          <w:szCs w:val="24"/>
        </w:rPr>
        <w:t>, mediante notificação prévia de 30 (trinta) dias, constatado:</w:t>
      </w:r>
    </w:p>
    <w:p w14:paraId="14BD2792" w14:textId="77777777" w:rsidR="00E5608A" w:rsidRPr="00716C1E" w:rsidRDefault="00633E00" w:rsidP="00A47D0D">
      <w:p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b/>
          <w:bCs/>
          <w:color w:val="000000"/>
          <w:sz w:val="24"/>
          <w:szCs w:val="24"/>
        </w:rPr>
        <w:t>a.1)</w:t>
      </w:r>
      <w:r w:rsidRPr="00716C1E">
        <w:rPr>
          <w:rFonts w:ascii="Arial" w:eastAsia="Arial" w:hAnsi="Arial" w:cs="Arial"/>
          <w:color w:val="000000"/>
          <w:sz w:val="24"/>
          <w:szCs w:val="24"/>
        </w:rPr>
        <w:t xml:space="preserve"> o não cumprimento de cláusulas contratuais;</w:t>
      </w:r>
    </w:p>
    <w:p w14:paraId="37A3D1F3" w14:textId="77777777" w:rsidR="00E5608A" w:rsidRPr="00716C1E" w:rsidRDefault="00633E00" w:rsidP="00A47D0D">
      <w:p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b/>
          <w:bCs/>
          <w:color w:val="000000"/>
          <w:sz w:val="24"/>
          <w:szCs w:val="24"/>
        </w:rPr>
        <w:t>a.2)</w:t>
      </w:r>
      <w:r w:rsidRPr="00716C1E">
        <w:rPr>
          <w:rFonts w:ascii="Arial" w:eastAsia="Arial" w:hAnsi="Arial" w:cs="Arial"/>
          <w:color w:val="000000"/>
          <w:sz w:val="24"/>
          <w:szCs w:val="24"/>
        </w:rPr>
        <w:t xml:space="preserve"> o cumprimento irregular de cláusulas contratuais;</w:t>
      </w:r>
    </w:p>
    <w:p w14:paraId="22BA1CD0" w14:textId="77777777" w:rsidR="00E5608A" w:rsidRPr="00716C1E" w:rsidRDefault="00633E00" w:rsidP="00A47D0D">
      <w:p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b/>
          <w:bCs/>
          <w:color w:val="000000"/>
          <w:sz w:val="24"/>
          <w:szCs w:val="24"/>
        </w:rPr>
        <w:t>a.3)</w:t>
      </w:r>
      <w:r w:rsidRPr="00716C1E">
        <w:rPr>
          <w:rFonts w:ascii="Arial" w:eastAsia="Arial" w:hAnsi="Arial" w:cs="Arial"/>
          <w:color w:val="000000"/>
          <w:sz w:val="24"/>
          <w:szCs w:val="24"/>
        </w:rPr>
        <w:t xml:space="preserve"> a lentidão do seu cumprimento e não observância dos prazos estipulados;</w:t>
      </w:r>
    </w:p>
    <w:p w14:paraId="58F0209E" w14:textId="6F7B64D3" w:rsidR="00E5608A" w:rsidRPr="00716C1E" w:rsidRDefault="00633E00" w:rsidP="00A47D0D">
      <w:p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b/>
          <w:bCs/>
          <w:color w:val="000000"/>
          <w:sz w:val="24"/>
          <w:szCs w:val="24"/>
        </w:rPr>
        <w:t>a.4)</w:t>
      </w:r>
      <w:r w:rsidRPr="00716C1E">
        <w:rPr>
          <w:rFonts w:ascii="Arial" w:eastAsia="Arial" w:hAnsi="Arial" w:cs="Arial"/>
          <w:color w:val="000000"/>
          <w:sz w:val="24"/>
          <w:szCs w:val="24"/>
        </w:rPr>
        <w:t xml:space="preserve"> a alteração social ou a modificação da finalidade ou da estrutura da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que prejudique a execução do </w:t>
      </w:r>
      <w:r w:rsidR="00291CAE" w:rsidRPr="00716C1E">
        <w:rPr>
          <w:rFonts w:ascii="Arial" w:eastAsia="Arial" w:hAnsi="Arial" w:cs="Arial"/>
          <w:color w:val="000000"/>
          <w:sz w:val="24"/>
          <w:szCs w:val="24"/>
        </w:rPr>
        <w:t>C</w:t>
      </w:r>
      <w:r w:rsidR="00D8540F"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w:t>
      </w:r>
    </w:p>
    <w:p w14:paraId="0F202B10" w14:textId="76CF3377" w:rsidR="00E5608A" w:rsidRPr="00716C1E" w:rsidRDefault="00633E00" w:rsidP="00A47D0D">
      <w:pPr>
        <w:tabs>
          <w:tab w:val="left" w:pos="1134"/>
        </w:tabs>
        <w:spacing w:after="0" w:line="360" w:lineRule="auto"/>
        <w:ind w:left="851"/>
        <w:jc w:val="both"/>
        <w:rPr>
          <w:rFonts w:ascii="Arial" w:eastAsia="Arial" w:hAnsi="Arial" w:cs="Arial"/>
          <w:color w:val="000000"/>
          <w:sz w:val="24"/>
          <w:szCs w:val="24"/>
        </w:rPr>
      </w:pPr>
      <w:r w:rsidRPr="00716C1E">
        <w:rPr>
          <w:rFonts w:ascii="Arial" w:eastAsia="Arial" w:hAnsi="Arial" w:cs="Arial"/>
          <w:b/>
          <w:bCs/>
          <w:color w:val="000000"/>
          <w:sz w:val="24"/>
          <w:szCs w:val="24"/>
        </w:rPr>
        <w:t>a.5)</w:t>
      </w:r>
      <w:r w:rsidRPr="00716C1E">
        <w:rPr>
          <w:rFonts w:ascii="Arial" w:eastAsia="Arial" w:hAnsi="Arial" w:cs="Arial"/>
          <w:color w:val="000000"/>
          <w:sz w:val="24"/>
          <w:szCs w:val="24"/>
        </w:rPr>
        <w:t xml:space="preserve"> a ocorrência de caso fortuito ou de força maior, regularmente comprovada, impeditiva da execução do </w:t>
      </w:r>
      <w:r w:rsidR="00291CAE" w:rsidRPr="00716C1E">
        <w:rPr>
          <w:rFonts w:ascii="Arial" w:eastAsia="Arial" w:hAnsi="Arial" w:cs="Arial"/>
          <w:color w:val="000000"/>
          <w:sz w:val="24"/>
          <w:szCs w:val="24"/>
        </w:rPr>
        <w:t>C</w:t>
      </w:r>
      <w:r w:rsidR="00D8540F" w:rsidRPr="00716C1E">
        <w:rPr>
          <w:rFonts w:ascii="Arial" w:eastAsia="Arial" w:hAnsi="Arial" w:cs="Arial"/>
          <w:color w:val="000000"/>
          <w:sz w:val="24"/>
          <w:szCs w:val="24"/>
        </w:rPr>
        <w:t>ontrato;</w:t>
      </w:r>
    </w:p>
    <w:p w14:paraId="6020BA3C" w14:textId="0DAB4AF8" w:rsidR="00E5608A" w:rsidRPr="00716C1E" w:rsidRDefault="00633E00" w:rsidP="00A47D0D">
      <w:pPr>
        <w:pStyle w:val="PargrafodaLista"/>
        <w:numPr>
          <w:ilvl w:val="0"/>
          <w:numId w:val="13"/>
        </w:numPr>
        <w:tabs>
          <w:tab w:val="left" w:pos="1134"/>
        </w:tabs>
        <w:suppressAutoHyphens/>
        <w:spacing w:after="0" w:line="360" w:lineRule="auto"/>
        <w:ind w:left="851" w:firstLine="0"/>
        <w:jc w:val="both"/>
        <w:rPr>
          <w:rFonts w:ascii="Arial" w:eastAsia="Arial" w:hAnsi="Arial" w:cs="Arial"/>
          <w:sz w:val="24"/>
          <w:szCs w:val="24"/>
        </w:rPr>
      </w:pPr>
      <w:r w:rsidRPr="00716C1E">
        <w:rPr>
          <w:rFonts w:ascii="Arial" w:eastAsia="Arial" w:hAnsi="Arial" w:cs="Arial"/>
          <w:sz w:val="24"/>
          <w:szCs w:val="24"/>
        </w:rPr>
        <w:lastRenderedPageBreak/>
        <w:t>amigavelmente</w:t>
      </w:r>
      <w:r w:rsidRPr="00716C1E">
        <w:rPr>
          <w:rFonts w:ascii="Arial" w:eastAsia="Arial" w:hAnsi="Arial" w:cs="Arial"/>
          <w:b/>
          <w:sz w:val="24"/>
          <w:szCs w:val="24"/>
        </w:rPr>
        <w:t xml:space="preserve">, </w:t>
      </w:r>
      <w:r w:rsidRPr="00716C1E">
        <w:rPr>
          <w:rFonts w:ascii="Arial" w:eastAsia="Arial" w:hAnsi="Arial" w:cs="Arial"/>
          <w:sz w:val="24"/>
          <w:szCs w:val="24"/>
        </w:rPr>
        <w:t xml:space="preserve">por acordo entre as partes, desde que haja conveniência da </w:t>
      </w:r>
      <w:r w:rsidR="009B7FB7" w:rsidRPr="00716C1E">
        <w:rPr>
          <w:rFonts w:ascii="Arial" w:eastAsia="Arial" w:hAnsi="Arial" w:cs="Arial"/>
          <w:b/>
          <w:bCs/>
          <w:sz w:val="24"/>
          <w:szCs w:val="24"/>
        </w:rPr>
        <w:t>CEDENTE</w:t>
      </w:r>
      <w:r w:rsidRPr="00716C1E">
        <w:rPr>
          <w:rFonts w:ascii="Arial" w:eastAsia="Arial" w:hAnsi="Arial" w:cs="Arial"/>
          <w:b/>
          <w:sz w:val="24"/>
          <w:szCs w:val="24"/>
        </w:rPr>
        <w:t xml:space="preserve">; </w:t>
      </w:r>
      <w:r w:rsidRPr="00716C1E">
        <w:rPr>
          <w:rFonts w:ascii="Arial" w:eastAsia="Arial" w:hAnsi="Arial" w:cs="Arial"/>
          <w:sz w:val="24"/>
          <w:szCs w:val="24"/>
        </w:rPr>
        <w:t>e</w:t>
      </w:r>
    </w:p>
    <w:p w14:paraId="62957D31" w14:textId="77777777" w:rsidR="00E5608A" w:rsidRPr="00716C1E" w:rsidRDefault="00633E00" w:rsidP="00A47D0D">
      <w:pPr>
        <w:numPr>
          <w:ilvl w:val="0"/>
          <w:numId w:val="13"/>
        </w:numPr>
        <w:tabs>
          <w:tab w:val="left" w:pos="1134"/>
        </w:tabs>
        <w:suppressAutoHyphens/>
        <w:spacing w:after="0" w:line="360" w:lineRule="auto"/>
        <w:ind w:left="851" w:firstLine="0"/>
        <w:jc w:val="both"/>
        <w:rPr>
          <w:rFonts w:ascii="Arial" w:eastAsia="Arial" w:hAnsi="Arial" w:cs="Arial"/>
          <w:sz w:val="24"/>
          <w:szCs w:val="24"/>
        </w:rPr>
      </w:pPr>
      <w:r w:rsidRPr="00716C1E">
        <w:rPr>
          <w:rFonts w:ascii="Arial" w:eastAsia="Arial" w:hAnsi="Arial" w:cs="Arial"/>
          <w:sz w:val="24"/>
          <w:szCs w:val="24"/>
        </w:rPr>
        <w:t>judicialmente</w:t>
      </w:r>
      <w:r w:rsidRPr="00716C1E">
        <w:rPr>
          <w:rFonts w:ascii="Arial" w:eastAsia="Arial" w:hAnsi="Arial" w:cs="Arial"/>
          <w:b/>
          <w:sz w:val="24"/>
          <w:szCs w:val="24"/>
        </w:rPr>
        <w:t>, nos termos da legislação aplicável.</w:t>
      </w:r>
    </w:p>
    <w:p w14:paraId="620597D8" w14:textId="77777777" w:rsidR="00A47D0D" w:rsidRPr="00716C1E" w:rsidRDefault="00A47D0D" w:rsidP="001F2171">
      <w:pPr>
        <w:keepNext/>
        <w:keepLines/>
        <w:spacing w:after="0" w:line="360" w:lineRule="auto"/>
        <w:jc w:val="both"/>
        <w:rPr>
          <w:rFonts w:ascii="Arial" w:eastAsia="Arial" w:hAnsi="Arial" w:cs="Arial"/>
          <w:b/>
          <w:color w:val="000000"/>
          <w:sz w:val="24"/>
          <w:szCs w:val="24"/>
        </w:rPr>
      </w:pPr>
    </w:p>
    <w:p w14:paraId="1BF0A223" w14:textId="4B2192B2" w:rsidR="00E5608A" w:rsidRPr="00716C1E" w:rsidRDefault="00633E00" w:rsidP="001F2171">
      <w:pPr>
        <w:keepNext/>
        <w:keepLines/>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CLÁUSULA DÉCIMA NONA - DAS DISPOSIÇÕES GERAIS</w:t>
      </w:r>
    </w:p>
    <w:p w14:paraId="7988CA50" w14:textId="1B24130A"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19.1</w:t>
      </w:r>
      <w:r w:rsidRPr="00716C1E">
        <w:rPr>
          <w:rFonts w:ascii="Arial" w:eastAsia="Arial" w:hAnsi="Arial" w:cs="Arial"/>
          <w:color w:val="000000"/>
          <w:sz w:val="24"/>
          <w:szCs w:val="24"/>
        </w:rPr>
        <w:t xml:space="preserve">. Fica assegurado à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por meio da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o direito de aceitar ou não a contratação dos serviços específicos ou estratégicos a serem encaminhados ou propostos por esta.</w:t>
      </w:r>
    </w:p>
    <w:p w14:paraId="0FC668B6" w14:textId="1B5FE986"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19.2.</w:t>
      </w:r>
      <w:r w:rsidRPr="00716C1E">
        <w:rPr>
          <w:rFonts w:ascii="Arial" w:eastAsia="Arial" w:hAnsi="Arial" w:cs="Arial"/>
          <w:color w:val="000000"/>
          <w:sz w:val="24"/>
          <w:szCs w:val="24"/>
        </w:rPr>
        <w:t xml:space="preserve"> O presente </w:t>
      </w:r>
      <w:r w:rsidR="00291CAE" w:rsidRPr="00716C1E">
        <w:rPr>
          <w:rFonts w:ascii="Arial" w:eastAsia="Arial" w:hAnsi="Arial" w:cs="Arial"/>
          <w:color w:val="000000"/>
          <w:sz w:val="24"/>
          <w:szCs w:val="24"/>
        </w:rPr>
        <w:t>C</w:t>
      </w:r>
      <w:r w:rsidR="00D8540F"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constitui uma relação meramente de meio, não assumindo a </w:t>
      </w:r>
      <w:r w:rsidR="009B7FB7" w:rsidRPr="00716C1E">
        <w:rPr>
          <w:rFonts w:ascii="Arial" w:eastAsia="Arial" w:hAnsi="Arial" w:cs="Arial"/>
          <w:b/>
          <w:bCs/>
          <w:color w:val="000000"/>
          <w:sz w:val="24"/>
          <w:szCs w:val="24"/>
        </w:rPr>
        <w:t>CEDENTE</w:t>
      </w:r>
      <w:r w:rsidRPr="00716C1E">
        <w:rPr>
          <w:rFonts w:ascii="Arial" w:eastAsia="Arial" w:hAnsi="Arial" w:cs="Arial"/>
          <w:color w:val="000000"/>
          <w:sz w:val="24"/>
          <w:szCs w:val="24"/>
        </w:rPr>
        <w:t xml:space="preserve"> qualquer compromisso por resultado no empreendimento da </w:t>
      </w:r>
      <w:r w:rsidR="009B7FB7" w:rsidRPr="00716C1E">
        <w:rPr>
          <w:rFonts w:ascii="Arial" w:eastAsia="Arial" w:hAnsi="Arial" w:cs="Arial"/>
          <w:b/>
          <w:bCs/>
          <w:color w:val="000000"/>
          <w:sz w:val="24"/>
          <w:szCs w:val="24"/>
        </w:rPr>
        <w:t>CESSIONÁRIA</w:t>
      </w:r>
      <w:r w:rsidRPr="00716C1E">
        <w:rPr>
          <w:rFonts w:ascii="Arial" w:eastAsia="Arial" w:hAnsi="Arial" w:cs="Arial"/>
          <w:b/>
          <w:color w:val="000000"/>
          <w:sz w:val="24"/>
          <w:szCs w:val="24"/>
        </w:rPr>
        <w:t xml:space="preserve"> </w:t>
      </w:r>
      <w:r w:rsidRPr="00716C1E">
        <w:rPr>
          <w:rFonts w:ascii="Arial" w:eastAsia="Arial" w:hAnsi="Arial" w:cs="Arial"/>
          <w:color w:val="000000"/>
          <w:sz w:val="24"/>
          <w:szCs w:val="24"/>
        </w:rPr>
        <w:t xml:space="preserve">instalado no Espaço </w:t>
      </w:r>
      <w:r w:rsidR="00D8540F" w:rsidRPr="00716C1E">
        <w:rPr>
          <w:rFonts w:ascii="Arial" w:eastAsia="Arial" w:hAnsi="Arial" w:cs="Arial"/>
          <w:color w:val="000000"/>
          <w:sz w:val="24"/>
          <w:szCs w:val="24"/>
          <w:highlight w:val="yellow"/>
        </w:rPr>
        <w:t>XXXXXX</w:t>
      </w:r>
      <w:r w:rsidRPr="00716C1E">
        <w:rPr>
          <w:rFonts w:ascii="Arial" w:eastAsia="Arial" w:hAnsi="Arial" w:cs="Arial"/>
          <w:color w:val="000000"/>
          <w:sz w:val="24"/>
          <w:szCs w:val="24"/>
        </w:rPr>
        <w:t>.</w:t>
      </w:r>
    </w:p>
    <w:p w14:paraId="49ABB528" w14:textId="4D90F27F" w:rsidR="00E5608A" w:rsidRPr="00716C1E" w:rsidRDefault="00633E00" w:rsidP="001F2171">
      <w:pPr>
        <w:spacing w:after="0" w:line="360" w:lineRule="auto"/>
        <w:jc w:val="both"/>
        <w:rPr>
          <w:rFonts w:ascii="Arial" w:eastAsia="Arial" w:hAnsi="Arial" w:cs="Arial"/>
          <w:i/>
          <w:color w:val="000000"/>
          <w:sz w:val="24"/>
          <w:szCs w:val="24"/>
        </w:rPr>
      </w:pPr>
      <w:r w:rsidRPr="00716C1E">
        <w:rPr>
          <w:rFonts w:ascii="Arial" w:eastAsia="Arial" w:hAnsi="Arial" w:cs="Arial"/>
          <w:b/>
          <w:bCs/>
          <w:color w:val="000000"/>
          <w:sz w:val="24"/>
          <w:szCs w:val="24"/>
        </w:rPr>
        <w:t>19.3.</w:t>
      </w:r>
      <w:r w:rsidRPr="00716C1E">
        <w:rPr>
          <w:rFonts w:ascii="Arial" w:eastAsia="Arial" w:hAnsi="Arial" w:cs="Arial"/>
          <w:color w:val="000000"/>
          <w:sz w:val="24"/>
          <w:szCs w:val="24"/>
        </w:rPr>
        <w:t xml:space="preserve"> A </w:t>
      </w:r>
      <w:r w:rsidR="009B7FB7" w:rsidRPr="00716C1E">
        <w:rPr>
          <w:rFonts w:ascii="Arial" w:eastAsia="Arial" w:hAnsi="Arial" w:cs="Arial"/>
          <w:b/>
          <w:bCs/>
          <w:color w:val="000000"/>
          <w:sz w:val="24"/>
          <w:szCs w:val="24"/>
        </w:rPr>
        <w:t>CESSIONÁRIA</w:t>
      </w:r>
      <w:r w:rsidRPr="00716C1E">
        <w:rPr>
          <w:rFonts w:ascii="Arial" w:eastAsia="Arial" w:hAnsi="Arial" w:cs="Arial"/>
          <w:color w:val="000000"/>
          <w:sz w:val="24"/>
          <w:szCs w:val="24"/>
        </w:rPr>
        <w:t xml:space="preserve"> reconhece expressamente que não há qualquer dispêndio a título de ponto comercial, ou algo que se assemelhe, não lhe restando assim direito à retribuição futuras desta natureza.</w:t>
      </w:r>
    </w:p>
    <w:p w14:paraId="5B518B5B" w14:textId="096FA53F"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b/>
          <w:bCs/>
          <w:color w:val="000000"/>
          <w:sz w:val="24"/>
          <w:szCs w:val="24"/>
        </w:rPr>
        <w:t>19.4.</w:t>
      </w:r>
      <w:r w:rsidRPr="00716C1E">
        <w:rPr>
          <w:rFonts w:ascii="Arial" w:eastAsia="Arial" w:hAnsi="Arial" w:cs="Arial"/>
          <w:color w:val="000000"/>
          <w:sz w:val="24"/>
          <w:szCs w:val="24"/>
        </w:rPr>
        <w:t xml:space="preserve"> As partes elegem como foro competente para dirimir quaisquer dúvidas ou questões decorrentes do presente </w:t>
      </w:r>
      <w:r w:rsidR="00291CAE" w:rsidRPr="00716C1E">
        <w:rPr>
          <w:rFonts w:ascii="Arial" w:eastAsia="Arial" w:hAnsi="Arial" w:cs="Arial"/>
          <w:color w:val="000000"/>
          <w:sz w:val="24"/>
          <w:szCs w:val="24"/>
        </w:rPr>
        <w:t>C</w:t>
      </w:r>
      <w:r w:rsidR="00D8540F" w:rsidRPr="00716C1E">
        <w:rPr>
          <w:rFonts w:ascii="Arial" w:eastAsia="Arial" w:hAnsi="Arial" w:cs="Arial"/>
          <w:color w:val="000000"/>
          <w:sz w:val="24"/>
          <w:szCs w:val="24"/>
        </w:rPr>
        <w:t>ontrato</w:t>
      </w:r>
      <w:r w:rsidRPr="00716C1E">
        <w:rPr>
          <w:rFonts w:ascii="Arial" w:eastAsia="Arial" w:hAnsi="Arial" w:cs="Arial"/>
          <w:color w:val="000000"/>
          <w:sz w:val="24"/>
          <w:szCs w:val="24"/>
        </w:rPr>
        <w:t xml:space="preserve"> o da Comarca de Belém, capital do Estado Pará, com renúncia expressa a qualquer outro, por mais privilegiado que seja.</w:t>
      </w:r>
    </w:p>
    <w:p w14:paraId="2C453DF8" w14:textId="77777777" w:rsidR="00A47D0D" w:rsidRPr="00716C1E" w:rsidRDefault="00A47D0D" w:rsidP="001F2171">
      <w:pPr>
        <w:spacing w:after="0" w:line="360" w:lineRule="auto"/>
        <w:jc w:val="both"/>
        <w:rPr>
          <w:rFonts w:ascii="Arial" w:eastAsia="Arial" w:hAnsi="Arial" w:cs="Arial"/>
          <w:color w:val="000000"/>
          <w:sz w:val="24"/>
          <w:szCs w:val="24"/>
        </w:rPr>
      </w:pPr>
    </w:p>
    <w:p w14:paraId="625C1B5E" w14:textId="77777777"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color w:val="000000"/>
          <w:sz w:val="24"/>
          <w:szCs w:val="24"/>
        </w:rPr>
        <w:t>E por estarem assim justas e acordadas as partes assinam o presente instrumento em 03 (três) vias de igual teor e forma, na presença de duas testemunhas, para que produza seus efeitos legais.</w:t>
      </w:r>
    </w:p>
    <w:p w14:paraId="61F2D6CA" w14:textId="77777777" w:rsidR="009B7FB7" w:rsidRPr="00716C1E" w:rsidRDefault="009B7FB7" w:rsidP="001F2171">
      <w:pPr>
        <w:spacing w:after="0" w:line="360" w:lineRule="auto"/>
        <w:jc w:val="center"/>
        <w:rPr>
          <w:rFonts w:ascii="Arial" w:eastAsia="Arial" w:hAnsi="Arial" w:cs="Arial"/>
          <w:color w:val="000000"/>
          <w:sz w:val="24"/>
          <w:szCs w:val="24"/>
        </w:rPr>
      </w:pPr>
    </w:p>
    <w:p w14:paraId="0292C1EA" w14:textId="63A8E8AB" w:rsidR="00E5608A" w:rsidRPr="00716C1E" w:rsidRDefault="00633E00" w:rsidP="001F2171">
      <w:pPr>
        <w:spacing w:after="0" w:line="360" w:lineRule="auto"/>
        <w:jc w:val="center"/>
        <w:rPr>
          <w:rFonts w:ascii="Arial" w:eastAsia="Arial" w:hAnsi="Arial" w:cs="Arial"/>
          <w:color w:val="000000"/>
          <w:sz w:val="24"/>
          <w:szCs w:val="24"/>
        </w:rPr>
      </w:pPr>
      <w:proofErr w:type="gramStart"/>
      <w:r w:rsidRPr="00716C1E">
        <w:rPr>
          <w:rFonts w:ascii="Arial" w:eastAsia="Arial" w:hAnsi="Arial" w:cs="Arial"/>
          <w:color w:val="000000"/>
          <w:sz w:val="24"/>
          <w:szCs w:val="24"/>
        </w:rPr>
        <w:t>Belém(</w:t>
      </w:r>
      <w:proofErr w:type="gramEnd"/>
      <w:r w:rsidRPr="00716C1E">
        <w:rPr>
          <w:rFonts w:ascii="Arial" w:eastAsia="Arial" w:hAnsi="Arial" w:cs="Arial"/>
          <w:color w:val="000000"/>
          <w:sz w:val="24"/>
          <w:szCs w:val="24"/>
        </w:rPr>
        <w:t xml:space="preserve">PA), </w:t>
      </w:r>
      <w:proofErr w:type="spellStart"/>
      <w:r w:rsidRPr="00716C1E">
        <w:rPr>
          <w:rFonts w:ascii="Arial" w:eastAsia="Arial" w:hAnsi="Arial" w:cs="Arial"/>
          <w:color w:val="000000"/>
          <w:sz w:val="24"/>
          <w:szCs w:val="24"/>
          <w:shd w:val="clear" w:color="auto" w:fill="FFFF00"/>
        </w:rPr>
        <w:t>xx</w:t>
      </w:r>
      <w:proofErr w:type="spellEnd"/>
      <w:r w:rsidRPr="00716C1E">
        <w:rPr>
          <w:rFonts w:ascii="Arial" w:eastAsia="Arial" w:hAnsi="Arial" w:cs="Arial"/>
          <w:color w:val="000000"/>
          <w:sz w:val="24"/>
          <w:szCs w:val="24"/>
        </w:rPr>
        <w:t xml:space="preserve"> de </w:t>
      </w:r>
      <w:proofErr w:type="spellStart"/>
      <w:r w:rsidRPr="00716C1E">
        <w:rPr>
          <w:rFonts w:ascii="Arial" w:eastAsia="Arial" w:hAnsi="Arial" w:cs="Arial"/>
          <w:color w:val="000000"/>
          <w:sz w:val="24"/>
          <w:szCs w:val="24"/>
          <w:shd w:val="clear" w:color="auto" w:fill="FFFF00"/>
        </w:rPr>
        <w:t>xxxxxxxx</w:t>
      </w:r>
      <w:proofErr w:type="spellEnd"/>
      <w:r w:rsidRPr="00716C1E">
        <w:rPr>
          <w:rFonts w:ascii="Arial" w:eastAsia="Arial" w:hAnsi="Arial" w:cs="Arial"/>
          <w:color w:val="000000"/>
          <w:sz w:val="24"/>
          <w:szCs w:val="24"/>
          <w:shd w:val="clear" w:color="auto" w:fill="FFFF00"/>
        </w:rPr>
        <w:t xml:space="preserve"> </w:t>
      </w:r>
      <w:r w:rsidRPr="00716C1E">
        <w:rPr>
          <w:rFonts w:ascii="Arial" w:eastAsia="Arial" w:hAnsi="Arial" w:cs="Arial"/>
          <w:color w:val="000000"/>
          <w:sz w:val="24"/>
          <w:szCs w:val="24"/>
        </w:rPr>
        <w:t>de 202</w:t>
      </w:r>
      <w:r w:rsidRPr="00716C1E">
        <w:rPr>
          <w:rFonts w:ascii="Arial" w:eastAsia="Arial" w:hAnsi="Arial" w:cs="Arial"/>
          <w:color w:val="000000"/>
          <w:sz w:val="24"/>
          <w:szCs w:val="24"/>
          <w:shd w:val="clear" w:color="auto" w:fill="FFFF00"/>
        </w:rPr>
        <w:t>x</w:t>
      </w:r>
      <w:r w:rsidRPr="00716C1E">
        <w:rPr>
          <w:rFonts w:ascii="Arial" w:eastAsia="Arial" w:hAnsi="Arial" w:cs="Arial"/>
          <w:color w:val="000000"/>
          <w:sz w:val="24"/>
          <w:szCs w:val="24"/>
        </w:rPr>
        <w:t>.</w:t>
      </w:r>
    </w:p>
    <w:p w14:paraId="5325DC8A" w14:textId="77777777" w:rsidR="00E5608A" w:rsidRPr="00716C1E" w:rsidRDefault="00E5608A" w:rsidP="001F2171">
      <w:pPr>
        <w:spacing w:after="0" w:line="360" w:lineRule="auto"/>
        <w:jc w:val="both"/>
        <w:rPr>
          <w:rFonts w:ascii="Arial" w:eastAsia="Arial" w:hAnsi="Arial" w:cs="Arial"/>
          <w:b/>
          <w:color w:val="000000"/>
          <w:sz w:val="24"/>
          <w:szCs w:val="24"/>
        </w:rPr>
      </w:pPr>
    </w:p>
    <w:p w14:paraId="6E8A6C41" w14:textId="45AFC921" w:rsidR="00E5608A" w:rsidRPr="00716C1E" w:rsidRDefault="00633E00" w:rsidP="001F2171">
      <w:pPr>
        <w:spacing w:after="0" w:line="360" w:lineRule="auto"/>
        <w:jc w:val="both"/>
        <w:rPr>
          <w:rFonts w:ascii="Arial" w:eastAsia="Arial" w:hAnsi="Arial" w:cs="Arial"/>
          <w:b/>
          <w:color w:val="000000"/>
          <w:sz w:val="24"/>
          <w:szCs w:val="24"/>
        </w:rPr>
      </w:pPr>
      <w:r w:rsidRPr="00716C1E">
        <w:rPr>
          <w:rFonts w:ascii="Arial" w:eastAsia="Arial" w:hAnsi="Arial" w:cs="Arial"/>
          <w:b/>
          <w:color w:val="000000"/>
          <w:sz w:val="24"/>
          <w:szCs w:val="24"/>
        </w:rPr>
        <w:t>Pela FUNDAÇÃO GUAMÁ (</w:t>
      </w:r>
      <w:r w:rsidR="009B7FB7" w:rsidRPr="00716C1E">
        <w:rPr>
          <w:rFonts w:ascii="Arial" w:eastAsia="Arial" w:hAnsi="Arial" w:cs="Arial"/>
          <w:b/>
          <w:bCs/>
          <w:color w:val="000000"/>
          <w:sz w:val="24"/>
          <w:szCs w:val="24"/>
        </w:rPr>
        <w:t>CEDENTE</w:t>
      </w:r>
      <w:r w:rsidRPr="00716C1E">
        <w:rPr>
          <w:rFonts w:ascii="Arial" w:eastAsia="Arial" w:hAnsi="Arial" w:cs="Arial"/>
          <w:b/>
          <w:color w:val="000000"/>
          <w:sz w:val="24"/>
          <w:szCs w:val="24"/>
        </w:rPr>
        <w:t>):</w:t>
      </w:r>
    </w:p>
    <w:p w14:paraId="4F67ED74"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____________________</w:t>
      </w:r>
    </w:p>
    <w:p w14:paraId="610D4E16" w14:textId="18F358C2" w:rsidR="00E5608A" w:rsidRPr="00716C1E" w:rsidRDefault="007742C7" w:rsidP="001F2171">
      <w:pPr>
        <w:spacing w:after="0" w:line="360" w:lineRule="auto"/>
        <w:rPr>
          <w:rFonts w:ascii="Arial" w:eastAsia="Arial" w:hAnsi="Arial" w:cs="Arial"/>
          <w:b/>
          <w:color w:val="000000"/>
          <w:sz w:val="24"/>
          <w:szCs w:val="24"/>
        </w:rPr>
      </w:pPr>
      <w:r>
        <w:rPr>
          <w:rFonts w:ascii="Arial" w:eastAsia="Arial" w:hAnsi="Arial" w:cs="Arial"/>
          <w:b/>
          <w:color w:val="000000"/>
          <w:sz w:val="24"/>
          <w:szCs w:val="24"/>
        </w:rPr>
        <w:t>&lt;&lt;nome do diretor presidente&gt;&gt;</w:t>
      </w:r>
    </w:p>
    <w:p w14:paraId="56797EC1"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 xml:space="preserve">Diretor Presidente                                                              </w:t>
      </w:r>
    </w:p>
    <w:p w14:paraId="0E008703" w14:textId="77777777" w:rsidR="00E5608A" w:rsidRPr="00716C1E" w:rsidRDefault="00E5608A" w:rsidP="001F2171">
      <w:pPr>
        <w:spacing w:after="0" w:line="360" w:lineRule="auto"/>
        <w:rPr>
          <w:rFonts w:ascii="Arial" w:eastAsia="Arial" w:hAnsi="Arial" w:cs="Arial"/>
          <w:color w:val="000000"/>
          <w:sz w:val="24"/>
          <w:szCs w:val="24"/>
        </w:rPr>
      </w:pPr>
    </w:p>
    <w:p w14:paraId="454829D9" w14:textId="2B346A02" w:rsidR="00E5608A" w:rsidRPr="00716C1E" w:rsidRDefault="00633E00" w:rsidP="001F2171">
      <w:pPr>
        <w:spacing w:after="0" w:line="360" w:lineRule="auto"/>
        <w:jc w:val="both"/>
        <w:rPr>
          <w:rFonts w:ascii="Arial" w:eastAsia="Arial" w:hAnsi="Arial" w:cs="Arial"/>
          <w:sz w:val="24"/>
          <w:szCs w:val="24"/>
        </w:rPr>
      </w:pPr>
      <w:r w:rsidRPr="00716C1E">
        <w:rPr>
          <w:rFonts w:ascii="Arial" w:eastAsia="Arial" w:hAnsi="Arial" w:cs="Arial"/>
          <w:color w:val="000000"/>
          <w:sz w:val="24"/>
          <w:szCs w:val="24"/>
        </w:rPr>
        <w:t xml:space="preserve">Por </w:t>
      </w:r>
      <w:r w:rsidRPr="00716C1E">
        <w:rPr>
          <w:rFonts w:ascii="Arial" w:eastAsia="Calibri" w:hAnsi="Arial" w:cs="Arial"/>
          <w:b/>
          <w:color w:val="000000"/>
          <w:sz w:val="24"/>
          <w:szCs w:val="24"/>
          <w:shd w:val="clear" w:color="auto" w:fill="FFFF00"/>
        </w:rPr>
        <w:t>XXXXXXXXXXXXXX</w:t>
      </w:r>
      <w:r w:rsidRPr="00716C1E">
        <w:rPr>
          <w:rFonts w:ascii="Arial" w:eastAsia="Calibri" w:hAnsi="Arial" w:cs="Arial"/>
          <w:b/>
          <w:color w:val="000000"/>
          <w:sz w:val="24"/>
          <w:szCs w:val="24"/>
        </w:rPr>
        <w:t xml:space="preserve"> </w:t>
      </w:r>
      <w:r w:rsidRPr="00716C1E">
        <w:rPr>
          <w:rFonts w:ascii="Arial" w:eastAsia="Arial" w:hAnsi="Arial" w:cs="Arial"/>
          <w:b/>
          <w:sz w:val="24"/>
          <w:szCs w:val="24"/>
        </w:rPr>
        <w:t>(</w:t>
      </w:r>
      <w:r w:rsidR="009B7FB7" w:rsidRPr="00716C1E">
        <w:rPr>
          <w:rFonts w:ascii="Arial" w:eastAsia="Arial" w:hAnsi="Arial" w:cs="Arial"/>
          <w:b/>
          <w:bCs/>
          <w:sz w:val="24"/>
          <w:szCs w:val="24"/>
        </w:rPr>
        <w:t>CESSIONÁRIA</w:t>
      </w:r>
      <w:r w:rsidRPr="00716C1E">
        <w:rPr>
          <w:rFonts w:ascii="Arial" w:eastAsia="Arial" w:hAnsi="Arial" w:cs="Arial"/>
          <w:b/>
          <w:sz w:val="24"/>
          <w:szCs w:val="24"/>
        </w:rPr>
        <w:t>)</w:t>
      </w:r>
      <w:r w:rsidRPr="00716C1E">
        <w:rPr>
          <w:rFonts w:ascii="Arial" w:eastAsia="Arial" w:hAnsi="Arial" w:cs="Arial"/>
          <w:sz w:val="24"/>
          <w:szCs w:val="24"/>
        </w:rPr>
        <w:t>:</w:t>
      </w:r>
    </w:p>
    <w:p w14:paraId="7C7A46AA" w14:textId="77777777" w:rsidR="00E5608A" w:rsidRPr="00716C1E" w:rsidRDefault="00E5608A" w:rsidP="001F2171">
      <w:pPr>
        <w:spacing w:after="0" w:line="360" w:lineRule="auto"/>
        <w:rPr>
          <w:rFonts w:ascii="Arial" w:eastAsia="Arial" w:hAnsi="Arial" w:cs="Arial"/>
          <w:color w:val="000000"/>
          <w:sz w:val="24"/>
          <w:szCs w:val="24"/>
        </w:rPr>
      </w:pPr>
    </w:p>
    <w:p w14:paraId="79F5E9FB"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_________________________</w:t>
      </w:r>
      <w:r w:rsidRPr="00716C1E">
        <w:rPr>
          <w:rFonts w:ascii="Arial" w:eastAsia="Arial" w:hAnsi="Arial" w:cs="Arial"/>
          <w:color w:val="000000"/>
          <w:sz w:val="24"/>
          <w:szCs w:val="24"/>
        </w:rPr>
        <w:tab/>
      </w:r>
    </w:p>
    <w:p w14:paraId="6A1E36B2" w14:textId="77777777" w:rsidR="00E5608A" w:rsidRPr="00716C1E" w:rsidRDefault="00633E00" w:rsidP="001F2171">
      <w:pPr>
        <w:spacing w:after="0" w:line="360" w:lineRule="auto"/>
        <w:rPr>
          <w:rFonts w:ascii="Arial" w:eastAsia="Arial" w:hAnsi="Arial" w:cs="Arial"/>
          <w:sz w:val="24"/>
          <w:szCs w:val="24"/>
        </w:rPr>
      </w:pPr>
      <w:r w:rsidRPr="00716C1E">
        <w:rPr>
          <w:rFonts w:ascii="Arial" w:eastAsia="Arial" w:hAnsi="Arial" w:cs="Arial"/>
          <w:b/>
          <w:color w:val="000000"/>
          <w:sz w:val="24"/>
          <w:szCs w:val="24"/>
        </w:rPr>
        <w:t>(</w:t>
      </w:r>
      <w:r w:rsidRPr="00716C1E">
        <w:rPr>
          <w:rFonts w:ascii="Arial" w:eastAsia="Arial" w:hAnsi="Arial" w:cs="Arial"/>
          <w:b/>
          <w:color w:val="000000"/>
          <w:sz w:val="24"/>
          <w:szCs w:val="24"/>
          <w:shd w:val="clear" w:color="auto" w:fill="FFFF00"/>
        </w:rPr>
        <w:t>nome completo do representante</w:t>
      </w:r>
      <w:r w:rsidRPr="00716C1E">
        <w:rPr>
          <w:rFonts w:ascii="Arial" w:eastAsia="Arial" w:hAnsi="Arial" w:cs="Arial"/>
          <w:b/>
          <w:color w:val="000000"/>
          <w:sz w:val="24"/>
          <w:szCs w:val="24"/>
        </w:rPr>
        <w:t>)</w:t>
      </w:r>
    </w:p>
    <w:p w14:paraId="242535E3" w14:textId="77777777" w:rsidR="00E5608A" w:rsidRPr="00716C1E" w:rsidRDefault="00633E00" w:rsidP="001F2171">
      <w:pPr>
        <w:spacing w:after="0" w:line="360" w:lineRule="auto"/>
        <w:rPr>
          <w:rFonts w:ascii="Arial" w:eastAsia="Arial" w:hAnsi="Arial" w:cs="Arial"/>
          <w:sz w:val="24"/>
          <w:szCs w:val="24"/>
        </w:rPr>
      </w:pPr>
      <w:r w:rsidRPr="00716C1E">
        <w:rPr>
          <w:rFonts w:ascii="Arial" w:eastAsia="Arial" w:hAnsi="Arial" w:cs="Arial"/>
          <w:sz w:val="24"/>
          <w:szCs w:val="24"/>
        </w:rPr>
        <w:t>(</w:t>
      </w:r>
      <w:r w:rsidRPr="00716C1E">
        <w:rPr>
          <w:rFonts w:ascii="Arial" w:eastAsia="Arial" w:hAnsi="Arial" w:cs="Arial"/>
          <w:sz w:val="24"/>
          <w:szCs w:val="24"/>
          <w:shd w:val="clear" w:color="auto" w:fill="FFFF00"/>
        </w:rPr>
        <w:t>cargo</w:t>
      </w:r>
      <w:r w:rsidRPr="00716C1E">
        <w:rPr>
          <w:rFonts w:ascii="Arial" w:eastAsia="Arial" w:hAnsi="Arial" w:cs="Arial"/>
          <w:sz w:val="24"/>
          <w:szCs w:val="24"/>
        </w:rPr>
        <w:t>)</w:t>
      </w:r>
    </w:p>
    <w:p w14:paraId="42911C88"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sz w:val="24"/>
          <w:szCs w:val="24"/>
        </w:rPr>
        <w:t xml:space="preserve">CPF: </w:t>
      </w:r>
      <w:r w:rsidRPr="00716C1E">
        <w:rPr>
          <w:rFonts w:ascii="Arial" w:eastAsia="Arial" w:hAnsi="Arial" w:cs="Arial"/>
          <w:color w:val="000000"/>
          <w:sz w:val="24"/>
          <w:szCs w:val="24"/>
        </w:rPr>
        <w:t>XXXXXX</w:t>
      </w:r>
      <w:r w:rsidRPr="00716C1E">
        <w:rPr>
          <w:rFonts w:ascii="Arial" w:eastAsia="Arial" w:hAnsi="Arial" w:cs="Arial"/>
          <w:color w:val="000000"/>
          <w:sz w:val="24"/>
          <w:szCs w:val="24"/>
        </w:rPr>
        <w:tab/>
      </w:r>
      <w:r w:rsidRPr="00716C1E">
        <w:rPr>
          <w:rFonts w:ascii="Arial" w:eastAsia="Arial" w:hAnsi="Arial" w:cs="Arial"/>
          <w:color w:val="000000"/>
          <w:sz w:val="24"/>
          <w:szCs w:val="24"/>
        </w:rPr>
        <w:tab/>
      </w:r>
    </w:p>
    <w:p w14:paraId="540069CB" w14:textId="77777777" w:rsidR="00E5608A" w:rsidRPr="00716C1E" w:rsidRDefault="00E5608A" w:rsidP="001F2171">
      <w:pPr>
        <w:spacing w:after="0" w:line="360" w:lineRule="auto"/>
        <w:jc w:val="both"/>
        <w:rPr>
          <w:rFonts w:ascii="Arial" w:eastAsia="Arial" w:hAnsi="Arial" w:cs="Arial"/>
          <w:color w:val="000000"/>
          <w:sz w:val="24"/>
          <w:szCs w:val="24"/>
        </w:rPr>
      </w:pPr>
    </w:p>
    <w:p w14:paraId="2EE7692A" w14:textId="77777777" w:rsidR="00E5608A" w:rsidRPr="00716C1E" w:rsidRDefault="00E5608A" w:rsidP="001F2171">
      <w:pPr>
        <w:spacing w:after="0" w:line="360" w:lineRule="auto"/>
        <w:jc w:val="both"/>
        <w:rPr>
          <w:rFonts w:ascii="Arial" w:eastAsia="Arial" w:hAnsi="Arial" w:cs="Arial"/>
          <w:color w:val="000000"/>
          <w:sz w:val="24"/>
          <w:szCs w:val="24"/>
        </w:rPr>
      </w:pPr>
    </w:p>
    <w:p w14:paraId="7EBA309E" w14:textId="77777777" w:rsidR="00E5608A" w:rsidRPr="00716C1E" w:rsidRDefault="00633E00" w:rsidP="001F2171">
      <w:pPr>
        <w:spacing w:after="0" w:line="360" w:lineRule="auto"/>
        <w:jc w:val="both"/>
        <w:rPr>
          <w:rFonts w:ascii="Arial" w:eastAsia="Arial" w:hAnsi="Arial" w:cs="Arial"/>
          <w:color w:val="000000"/>
          <w:sz w:val="24"/>
          <w:szCs w:val="24"/>
        </w:rPr>
      </w:pPr>
      <w:r w:rsidRPr="00716C1E">
        <w:rPr>
          <w:rFonts w:ascii="Arial" w:eastAsia="Arial" w:hAnsi="Arial" w:cs="Arial"/>
          <w:color w:val="000000"/>
          <w:sz w:val="24"/>
          <w:szCs w:val="24"/>
        </w:rPr>
        <w:t>Testemunhas:</w:t>
      </w:r>
    </w:p>
    <w:p w14:paraId="47E81EB9"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1. _________________________</w:t>
      </w:r>
      <w:r w:rsidRPr="00716C1E">
        <w:rPr>
          <w:rFonts w:ascii="Arial" w:eastAsia="Arial" w:hAnsi="Arial" w:cs="Arial"/>
          <w:color w:val="000000"/>
          <w:sz w:val="24"/>
          <w:szCs w:val="24"/>
        </w:rPr>
        <w:tab/>
        <w:t>2. __________________________</w:t>
      </w:r>
      <w:r w:rsidRPr="00716C1E">
        <w:rPr>
          <w:rFonts w:ascii="Arial" w:eastAsia="Arial" w:hAnsi="Arial" w:cs="Arial"/>
          <w:color w:val="000000"/>
          <w:sz w:val="24"/>
          <w:szCs w:val="24"/>
        </w:rPr>
        <w:tab/>
        <w:t xml:space="preserve">        </w:t>
      </w:r>
    </w:p>
    <w:p w14:paraId="2EEF8CD4"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Nome:</w:t>
      </w:r>
      <w:r w:rsidRPr="00716C1E">
        <w:rPr>
          <w:rFonts w:ascii="Arial" w:eastAsia="Arial" w:hAnsi="Arial" w:cs="Arial"/>
          <w:color w:val="000000"/>
          <w:sz w:val="24"/>
          <w:szCs w:val="24"/>
        </w:rPr>
        <w:tab/>
      </w:r>
      <w:r w:rsidRPr="00716C1E">
        <w:rPr>
          <w:rFonts w:ascii="Arial" w:eastAsia="Arial" w:hAnsi="Arial" w:cs="Arial"/>
          <w:color w:val="000000"/>
          <w:sz w:val="24"/>
          <w:szCs w:val="24"/>
        </w:rPr>
        <w:tab/>
      </w:r>
      <w:r w:rsidRPr="00716C1E">
        <w:rPr>
          <w:rFonts w:ascii="Arial" w:eastAsia="Arial" w:hAnsi="Arial" w:cs="Arial"/>
          <w:color w:val="000000"/>
          <w:sz w:val="24"/>
          <w:szCs w:val="24"/>
        </w:rPr>
        <w:tab/>
      </w:r>
      <w:r w:rsidRPr="00716C1E">
        <w:rPr>
          <w:rFonts w:ascii="Arial" w:eastAsia="Arial" w:hAnsi="Arial" w:cs="Arial"/>
          <w:color w:val="000000"/>
          <w:sz w:val="24"/>
          <w:szCs w:val="24"/>
        </w:rPr>
        <w:tab/>
      </w:r>
      <w:r w:rsidRPr="00716C1E">
        <w:rPr>
          <w:rFonts w:ascii="Arial" w:eastAsia="Arial" w:hAnsi="Arial" w:cs="Arial"/>
          <w:color w:val="000000"/>
          <w:sz w:val="24"/>
          <w:szCs w:val="24"/>
        </w:rPr>
        <w:tab/>
        <w:t xml:space="preserve">                Nome:</w:t>
      </w:r>
    </w:p>
    <w:p w14:paraId="36FA70E4" w14:textId="77777777" w:rsidR="00E5608A" w:rsidRPr="00716C1E" w:rsidRDefault="00633E00" w:rsidP="001F2171">
      <w:pPr>
        <w:spacing w:after="0" w:line="360" w:lineRule="auto"/>
        <w:rPr>
          <w:rFonts w:ascii="Arial" w:eastAsia="Arial" w:hAnsi="Arial" w:cs="Arial"/>
          <w:color w:val="000000"/>
          <w:sz w:val="24"/>
          <w:szCs w:val="24"/>
        </w:rPr>
      </w:pPr>
      <w:r w:rsidRPr="00716C1E">
        <w:rPr>
          <w:rFonts w:ascii="Arial" w:eastAsia="Arial" w:hAnsi="Arial" w:cs="Arial"/>
          <w:color w:val="000000"/>
          <w:sz w:val="24"/>
          <w:szCs w:val="24"/>
        </w:rPr>
        <w:t>CPF/MF:</w:t>
      </w:r>
      <w:r w:rsidRPr="00716C1E">
        <w:rPr>
          <w:rFonts w:ascii="Arial" w:eastAsia="Arial" w:hAnsi="Arial" w:cs="Arial"/>
          <w:color w:val="000000"/>
          <w:sz w:val="24"/>
          <w:szCs w:val="24"/>
        </w:rPr>
        <w:tab/>
      </w:r>
      <w:r w:rsidRPr="00716C1E">
        <w:rPr>
          <w:rFonts w:ascii="Arial" w:eastAsia="Arial" w:hAnsi="Arial" w:cs="Arial"/>
          <w:color w:val="000000"/>
          <w:sz w:val="24"/>
          <w:szCs w:val="24"/>
        </w:rPr>
        <w:tab/>
      </w:r>
      <w:r w:rsidRPr="00716C1E">
        <w:rPr>
          <w:rFonts w:ascii="Arial" w:eastAsia="Arial" w:hAnsi="Arial" w:cs="Arial"/>
          <w:color w:val="000000"/>
          <w:sz w:val="24"/>
          <w:szCs w:val="24"/>
        </w:rPr>
        <w:tab/>
        <w:t xml:space="preserve">                            CPF/MF:</w:t>
      </w:r>
    </w:p>
    <w:sectPr w:rsidR="00E5608A" w:rsidRPr="00716C1E" w:rsidSect="001F2171">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A560" w14:textId="77777777" w:rsidR="00024F6C" w:rsidRDefault="00024F6C" w:rsidP="00D8540F">
      <w:pPr>
        <w:spacing w:after="0" w:line="240" w:lineRule="auto"/>
      </w:pPr>
      <w:r>
        <w:separator/>
      </w:r>
    </w:p>
  </w:endnote>
  <w:endnote w:type="continuationSeparator" w:id="0">
    <w:p w14:paraId="6DAFBC82" w14:textId="77777777" w:rsidR="00024F6C" w:rsidRDefault="00024F6C" w:rsidP="00D8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1700" w14:textId="77777777" w:rsidR="00D8540F" w:rsidRDefault="00D854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CF9B" w14:textId="77777777" w:rsidR="00D8540F" w:rsidRDefault="00D8540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BCD2" w14:textId="77777777" w:rsidR="00D8540F" w:rsidRDefault="00D854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6629" w14:textId="77777777" w:rsidR="00024F6C" w:rsidRDefault="00024F6C" w:rsidP="00D8540F">
      <w:pPr>
        <w:spacing w:after="0" w:line="240" w:lineRule="auto"/>
      </w:pPr>
      <w:r>
        <w:separator/>
      </w:r>
    </w:p>
  </w:footnote>
  <w:footnote w:type="continuationSeparator" w:id="0">
    <w:p w14:paraId="3A68103B" w14:textId="77777777" w:rsidR="00024F6C" w:rsidRDefault="00024F6C" w:rsidP="00D8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797A" w14:textId="292B32D1" w:rsidR="00D8540F" w:rsidRDefault="00024F6C">
    <w:pPr>
      <w:pStyle w:val="Cabealho"/>
    </w:pPr>
    <w:r>
      <w:rPr>
        <w:noProof/>
      </w:rPr>
      <w:pict w14:anchorId="0E172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969" o:spid="_x0000_s2051"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3AB0" w14:textId="5CA2FACC" w:rsidR="00D8540F" w:rsidRDefault="00024F6C">
    <w:pPr>
      <w:pStyle w:val="Cabealho"/>
    </w:pPr>
    <w:r>
      <w:rPr>
        <w:noProof/>
      </w:rPr>
      <w:pict w14:anchorId="0CB02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970" o:spid="_x0000_s2050" type="#_x0000_t136" alt="" style="position:absolute;margin-left:0;margin-top:0;width:447.65pt;height:191.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C497" w14:textId="07CB50C8" w:rsidR="00D8540F" w:rsidRDefault="00024F6C">
    <w:pPr>
      <w:pStyle w:val="Cabealho"/>
    </w:pPr>
    <w:r>
      <w:rPr>
        <w:noProof/>
      </w:rPr>
      <w:pict w14:anchorId="4984D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968"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B29"/>
    <w:multiLevelType w:val="multilevel"/>
    <w:tmpl w:val="E86C29E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EE8"/>
    <w:multiLevelType w:val="multilevel"/>
    <w:tmpl w:val="279A87E8"/>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04F17"/>
    <w:multiLevelType w:val="multilevel"/>
    <w:tmpl w:val="BB203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A3BD5"/>
    <w:multiLevelType w:val="multilevel"/>
    <w:tmpl w:val="2F74B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0425B"/>
    <w:multiLevelType w:val="multilevel"/>
    <w:tmpl w:val="2E12E514"/>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F0BB7"/>
    <w:multiLevelType w:val="hybridMultilevel"/>
    <w:tmpl w:val="4BFC90C6"/>
    <w:lvl w:ilvl="0" w:tplc="885EE972">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F400959"/>
    <w:multiLevelType w:val="multilevel"/>
    <w:tmpl w:val="1F52DF9C"/>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62B81"/>
    <w:multiLevelType w:val="multilevel"/>
    <w:tmpl w:val="7A8E28A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1000D6"/>
    <w:multiLevelType w:val="hybridMultilevel"/>
    <w:tmpl w:val="56125D4C"/>
    <w:lvl w:ilvl="0" w:tplc="63FA0CD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46724BC1"/>
    <w:multiLevelType w:val="hybridMultilevel"/>
    <w:tmpl w:val="3BD6E00E"/>
    <w:lvl w:ilvl="0" w:tplc="00CA9A5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7529F2"/>
    <w:multiLevelType w:val="multilevel"/>
    <w:tmpl w:val="D188E964"/>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7695D"/>
    <w:multiLevelType w:val="multilevel"/>
    <w:tmpl w:val="DA48A302"/>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A3761C"/>
    <w:multiLevelType w:val="multilevel"/>
    <w:tmpl w:val="258A9642"/>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
  </w:num>
  <w:num w:numId="4">
    <w:abstractNumId w:val="0"/>
  </w:num>
  <w:num w:numId="5">
    <w:abstractNumId w:val="4"/>
  </w:num>
  <w:num w:numId="6">
    <w:abstractNumId w:val="7"/>
  </w:num>
  <w:num w:numId="7">
    <w:abstractNumId w:val="10"/>
  </w:num>
  <w:num w:numId="8">
    <w:abstractNumId w:val="3"/>
  </w:num>
  <w:num w:numId="9">
    <w:abstractNumId w:val="2"/>
  </w:num>
  <w:num w:numId="10">
    <w:abstractNumId w:val="6"/>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A"/>
    <w:rsid w:val="00024F6C"/>
    <w:rsid w:val="001014C7"/>
    <w:rsid w:val="001D2C40"/>
    <w:rsid w:val="001F2171"/>
    <w:rsid w:val="00291CAE"/>
    <w:rsid w:val="002C7081"/>
    <w:rsid w:val="00400C2B"/>
    <w:rsid w:val="00633E00"/>
    <w:rsid w:val="00716C1E"/>
    <w:rsid w:val="007742C7"/>
    <w:rsid w:val="00867E6D"/>
    <w:rsid w:val="008D707E"/>
    <w:rsid w:val="009B7FB7"/>
    <w:rsid w:val="00A47D0D"/>
    <w:rsid w:val="00BD5273"/>
    <w:rsid w:val="00BF0EBC"/>
    <w:rsid w:val="00C06C19"/>
    <w:rsid w:val="00C96288"/>
    <w:rsid w:val="00D8540F"/>
    <w:rsid w:val="00E5608A"/>
    <w:rsid w:val="00F20544"/>
    <w:rsid w:val="00F36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0D46B"/>
  <w15:docId w15:val="{B55FBCAC-6348-493B-BB31-E2D2287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2171"/>
    <w:pPr>
      <w:ind w:left="720"/>
      <w:contextualSpacing/>
    </w:pPr>
  </w:style>
  <w:style w:type="paragraph" w:styleId="Cabealho">
    <w:name w:val="header"/>
    <w:basedOn w:val="Normal"/>
    <w:link w:val="CabealhoChar"/>
    <w:uiPriority w:val="99"/>
    <w:unhideWhenUsed/>
    <w:rsid w:val="00D854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40F"/>
  </w:style>
  <w:style w:type="paragraph" w:styleId="Rodap">
    <w:name w:val="footer"/>
    <w:basedOn w:val="Normal"/>
    <w:link w:val="RodapChar"/>
    <w:uiPriority w:val="99"/>
    <w:unhideWhenUsed/>
    <w:rsid w:val="00D8540F"/>
    <w:pPr>
      <w:tabs>
        <w:tab w:val="center" w:pos="4252"/>
        <w:tab w:val="right" w:pos="8504"/>
      </w:tabs>
      <w:spacing w:after="0" w:line="240" w:lineRule="auto"/>
    </w:pPr>
  </w:style>
  <w:style w:type="character" w:customStyle="1" w:styleId="RodapChar">
    <w:name w:val="Rodapé Char"/>
    <w:basedOn w:val="Fontepargpadro"/>
    <w:link w:val="Rodap"/>
    <w:uiPriority w:val="99"/>
    <w:rsid w:val="00D8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7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4198</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APAE BELEM</dc:creator>
  <cp:lastModifiedBy>Rodrigo Reis</cp:lastModifiedBy>
  <cp:revision>3</cp:revision>
  <dcterms:created xsi:type="dcterms:W3CDTF">2021-01-05T15:32:00Z</dcterms:created>
  <dcterms:modified xsi:type="dcterms:W3CDTF">2021-01-05T15:33:00Z</dcterms:modified>
</cp:coreProperties>
</file>